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EF" w:rsidRPr="005B1964" w:rsidRDefault="004416B8" w:rsidP="00D130E0">
      <w:pPr>
        <w:spacing w:after="240"/>
        <w:jc w:val="center"/>
        <w:rPr>
          <w:b/>
          <w:sz w:val="24"/>
        </w:rPr>
      </w:pPr>
      <w:r w:rsidRPr="005B1964">
        <w:rPr>
          <w:b/>
          <w:sz w:val="24"/>
        </w:rPr>
        <w:t>Demande d’intervention</w:t>
      </w:r>
    </w:p>
    <w:p w:rsidR="008907EF" w:rsidRPr="005B1964" w:rsidRDefault="00C63920" w:rsidP="0089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5B1964">
        <w:rPr>
          <w:rFonts w:cs="Arial"/>
          <w:sz w:val="24"/>
        </w:rPr>
        <w:t>Gestionnaire de cas de coordination</w:t>
      </w:r>
      <w:r w:rsidR="00BA37FA">
        <w:rPr>
          <w:rFonts w:cs="Arial"/>
          <w:sz w:val="24"/>
        </w:rPr>
        <w:t xml:space="preserve"> </w:t>
      </w:r>
      <w:r w:rsidR="00C16100">
        <w:rPr>
          <w:rFonts w:cs="Arial"/>
          <w:sz w:val="24"/>
        </w:rPr>
        <w:t>(GCC)</w:t>
      </w:r>
    </w:p>
    <w:p w:rsidR="008907EF" w:rsidRPr="005B1964" w:rsidRDefault="008907EF" w:rsidP="008907EF">
      <w:pPr>
        <w:jc w:val="both"/>
        <w:rPr>
          <w:rFonts w:cs="Arial"/>
          <w:szCs w:val="20"/>
        </w:rPr>
      </w:pPr>
    </w:p>
    <w:p w:rsidR="008907EF" w:rsidRPr="00CA58C7" w:rsidRDefault="008907EF" w:rsidP="006B78EE">
      <w:pPr>
        <w:spacing w:after="120"/>
        <w:jc w:val="both"/>
        <w:rPr>
          <w:rFonts w:cs="Arial"/>
          <w:sz w:val="18"/>
          <w:szCs w:val="18"/>
        </w:rPr>
      </w:pPr>
      <w:r w:rsidRPr="005B1964">
        <w:rPr>
          <w:rFonts w:cs="Arial"/>
          <w:szCs w:val="20"/>
        </w:rPr>
        <w:t xml:space="preserve">Vous êtes confronté à </w:t>
      </w:r>
      <w:r w:rsidR="00C63920" w:rsidRPr="005B1964">
        <w:rPr>
          <w:rFonts w:cs="Arial"/>
          <w:szCs w:val="20"/>
        </w:rPr>
        <w:t xml:space="preserve">des difficultés dans </w:t>
      </w:r>
      <w:r w:rsidRPr="005B1964">
        <w:rPr>
          <w:rFonts w:cs="Arial"/>
          <w:szCs w:val="20"/>
        </w:rPr>
        <w:t>la prise en charge</w:t>
      </w:r>
      <w:r w:rsidR="001F4552">
        <w:rPr>
          <w:rFonts w:cs="Arial"/>
          <w:szCs w:val="20"/>
        </w:rPr>
        <w:t xml:space="preserve"> d’une situation complexe</w:t>
      </w:r>
      <w:r w:rsidR="003A0F63" w:rsidRPr="005B1964">
        <w:rPr>
          <w:rFonts w:cs="Arial"/>
          <w:szCs w:val="20"/>
        </w:rPr>
        <w:t xml:space="preserve"> </w:t>
      </w:r>
      <w:r w:rsidR="003A0F63" w:rsidRPr="001F4552">
        <w:rPr>
          <w:rFonts w:cs="Arial"/>
          <w:b/>
          <w:szCs w:val="20"/>
        </w:rPr>
        <w:t xml:space="preserve">cumulant </w:t>
      </w:r>
      <w:r w:rsidR="001F4552" w:rsidRPr="001F4552">
        <w:rPr>
          <w:rFonts w:cs="Arial"/>
          <w:b/>
          <w:szCs w:val="20"/>
        </w:rPr>
        <w:t>au moins 3 des 4 critères</w:t>
      </w:r>
      <w:r w:rsidR="001F4552">
        <w:rPr>
          <w:rFonts w:cs="Arial"/>
          <w:szCs w:val="20"/>
        </w:rPr>
        <w:t xml:space="preserve"> ci-dessous. </w:t>
      </w:r>
      <w:r w:rsidR="00627F57">
        <w:rPr>
          <w:rFonts w:cs="Arial"/>
          <w:szCs w:val="20"/>
        </w:rPr>
        <w:t>La GCC intervient prioritairement</w:t>
      </w:r>
      <w:r w:rsidR="00C16100" w:rsidRPr="00CA58C7">
        <w:rPr>
          <w:rFonts w:cs="Arial"/>
          <w:szCs w:val="20"/>
        </w:rPr>
        <w:t xml:space="preserve"> pour les situations </w:t>
      </w:r>
      <w:r w:rsidR="00627F57">
        <w:rPr>
          <w:rFonts w:cs="Arial"/>
          <w:szCs w:val="20"/>
        </w:rPr>
        <w:t xml:space="preserve">de personnes au-delà de l’âge AVS </w:t>
      </w:r>
      <w:r w:rsidR="00C16100" w:rsidRPr="00CA58C7">
        <w:rPr>
          <w:rFonts w:cs="Arial"/>
          <w:szCs w:val="20"/>
        </w:rPr>
        <w:t>présentant des problémat</w:t>
      </w:r>
      <w:r w:rsidR="00BB3EA3" w:rsidRPr="00CA58C7">
        <w:rPr>
          <w:rFonts w:cs="Arial"/>
          <w:szCs w:val="20"/>
        </w:rPr>
        <w:t>iques à prédominance  somatique</w:t>
      </w:r>
      <w:r w:rsidR="00C16100" w:rsidRPr="00CA58C7">
        <w:rPr>
          <w:rFonts w:cs="Arial"/>
          <w:szCs w:val="20"/>
        </w:rPr>
        <w:t xml:space="preserve"> ou en lien avec la démence</w:t>
      </w:r>
      <w:r w:rsidR="00627F57">
        <w:rPr>
          <w:rFonts w:cs="Arial"/>
          <w:szCs w:val="20"/>
        </w:rPr>
        <w:t xml:space="preserve"> mais n’en exclut pas les plus jeunes.</w:t>
      </w:r>
      <w:bookmarkStart w:id="0" w:name="_GoBack"/>
      <w:bookmarkEnd w:id="0"/>
    </w:p>
    <w:p w:rsidR="001F4552" w:rsidRPr="00115791" w:rsidRDefault="008907EF" w:rsidP="002123CB">
      <w:pPr>
        <w:spacing w:after="240"/>
        <w:rPr>
          <w:rFonts w:cs="Arial"/>
          <w:color w:val="F79646" w:themeColor="accent6"/>
          <w:szCs w:val="20"/>
        </w:rPr>
      </w:pPr>
      <w:r w:rsidRPr="00CA58C7">
        <w:rPr>
          <w:rFonts w:cs="Arial"/>
          <w:szCs w:val="20"/>
        </w:rPr>
        <w:t>Vous pouvez prendre contact avec</w:t>
      </w:r>
      <w:r w:rsidRPr="00CA58C7">
        <w:rPr>
          <w:rFonts w:cs="Arial"/>
          <w:b/>
          <w:szCs w:val="20"/>
        </w:rPr>
        <w:t xml:space="preserve"> </w:t>
      </w:r>
      <w:r w:rsidR="00C63920" w:rsidRPr="00CA58C7">
        <w:rPr>
          <w:rFonts w:cs="Arial"/>
          <w:b/>
          <w:szCs w:val="20"/>
        </w:rPr>
        <w:t>la gestionnaire de cas de coordination</w:t>
      </w:r>
      <w:r w:rsidR="001F4552" w:rsidRPr="00CA58C7">
        <w:rPr>
          <w:rFonts w:ascii="Courier New" w:hAnsi="Courier New" w:cs="Courier New"/>
          <w:b/>
          <w:szCs w:val="20"/>
        </w:rPr>
        <w:t xml:space="preserve"> </w:t>
      </w:r>
      <w:r w:rsidR="00C63920" w:rsidRPr="00CA58C7">
        <w:rPr>
          <w:rFonts w:cs="Arial"/>
          <w:szCs w:val="20"/>
        </w:rPr>
        <w:t xml:space="preserve">en remplissant </w:t>
      </w:r>
      <w:r w:rsidR="00C16100" w:rsidRPr="00CA58C7">
        <w:rPr>
          <w:rFonts w:cs="Arial"/>
          <w:szCs w:val="20"/>
        </w:rPr>
        <w:t xml:space="preserve">ce document </w:t>
      </w:r>
      <w:r w:rsidR="00C63920" w:rsidRPr="00CA58C7">
        <w:rPr>
          <w:rFonts w:cs="Arial"/>
          <w:szCs w:val="20"/>
        </w:rPr>
        <w:t xml:space="preserve">et </w:t>
      </w:r>
      <w:r w:rsidR="00D669B5" w:rsidRPr="00CA58C7">
        <w:rPr>
          <w:rFonts w:cs="Arial"/>
          <w:szCs w:val="20"/>
        </w:rPr>
        <w:t>en l’envoyant</w:t>
      </w:r>
      <w:r w:rsidR="00C63920" w:rsidRPr="00CA58C7">
        <w:rPr>
          <w:rFonts w:cs="Arial"/>
          <w:szCs w:val="20"/>
        </w:rPr>
        <w:t xml:space="preserve"> par e-mail à l’adresse </w:t>
      </w:r>
      <w:hyperlink r:id="rId8" w:history="1">
        <w:r w:rsidR="00CB3151" w:rsidRPr="00CA58C7">
          <w:rPr>
            <w:rStyle w:val="Lienhypertexte"/>
            <w:rFonts w:cs="Arial"/>
            <w:color w:val="auto"/>
            <w:szCs w:val="20"/>
          </w:rPr>
          <w:t>gcc@rsnb.ch</w:t>
        </w:r>
      </w:hyperlink>
      <w:r w:rsidR="00EF1D1F" w:rsidRPr="00CA58C7">
        <w:rPr>
          <w:rStyle w:val="Lienhypertexte"/>
          <w:rFonts w:cs="Arial"/>
          <w:color w:val="auto"/>
          <w:szCs w:val="20"/>
          <w:u w:val="none"/>
        </w:rPr>
        <w:t>. Renseignements au 024/424 11 00</w:t>
      </w:r>
      <w:r w:rsidR="00822176">
        <w:rPr>
          <w:rStyle w:val="Lienhypertexte"/>
          <w:rFonts w:cs="Arial"/>
          <w:color w:val="auto"/>
          <w:szCs w:val="20"/>
          <w:u w:val="none"/>
        </w:rPr>
        <w:t xml:space="preserve"> (centrale RSNB)</w:t>
      </w:r>
      <w:r w:rsidR="00EF1D1F" w:rsidRPr="00CA58C7">
        <w:rPr>
          <w:rStyle w:val="Lienhypertexte"/>
          <w:rFonts w:cs="Arial"/>
          <w:color w:val="auto"/>
          <w:szCs w:val="20"/>
          <w:u w:val="none"/>
        </w:rPr>
        <w:t>.</w:t>
      </w:r>
    </w:p>
    <w:p w:rsidR="00D53DE5" w:rsidRDefault="00822176" w:rsidP="009D7FD0">
      <w:pPr>
        <w:tabs>
          <w:tab w:val="left" w:pos="5103"/>
        </w:tabs>
        <w:spacing w:after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Coordonnées de la personne</w:t>
      </w:r>
      <w:r w:rsidR="00D53DE5">
        <w:rPr>
          <w:rFonts w:ascii="Courier New" w:hAnsi="Courier New" w:cs="Courier New"/>
          <w:b/>
          <w:szCs w:val="20"/>
        </w:rPr>
        <w:t> </w:t>
      </w:r>
      <w:r w:rsidR="00D53DE5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Demandeur</w:t>
      </w:r>
      <w:r w:rsidR="00D53DE5">
        <w:rPr>
          <w:rFonts w:cs="Arial"/>
          <w:b/>
          <w:szCs w:val="20"/>
        </w:rPr>
        <w:t xml:space="preserve"> </w:t>
      </w:r>
    </w:p>
    <w:p w:rsidR="00D53DE5" w:rsidRPr="00CB3151" w:rsidRDefault="00822176" w:rsidP="00CB3151">
      <w:pPr>
        <w:tabs>
          <w:tab w:val="left" w:pos="3646"/>
          <w:tab w:val="left" w:pos="5103"/>
        </w:tabs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Nom P</w:t>
      </w:r>
      <w:r w:rsidR="00D53DE5" w:rsidRPr="00CB3151">
        <w:rPr>
          <w:rFonts w:cs="Arial"/>
          <w:szCs w:val="20"/>
        </w:rPr>
        <w:t>rénom</w:t>
      </w:r>
      <w:r w:rsidR="00D53DE5" w:rsidRPr="00CB3151">
        <w:rPr>
          <w:rFonts w:ascii="Courier New" w:hAnsi="Courier New" w:cs="Courier New"/>
          <w:szCs w:val="20"/>
        </w:rPr>
        <w:t> </w:t>
      </w:r>
      <w:r w:rsidR="00D53DE5" w:rsidRPr="00CB3151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8C5B9F">
        <w:rPr>
          <w:rFonts w:cs="Arial"/>
          <w:color w:val="1F497D" w:themeColor="text2"/>
          <w:szCs w:val="20"/>
        </w:rPr>
        <w:t> </w:t>
      </w:r>
      <w:r w:rsidR="008C5B9F">
        <w:rPr>
          <w:rFonts w:cs="Arial"/>
          <w:color w:val="1F497D" w:themeColor="text2"/>
          <w:szCs w:val="20"/>
        </w:rPr>
        <w:t> </w:t>
      </w:r>
      <w:r w:rsidR="008C5B9F">
        <w:rPr>
          <w:rFonts w:cs="Arial"/>
          <w:color w:val="1F497D" w:themeColor="text2"/>
          <w:szCs w:val="20"/>
        </w:rPr>
        <w:t> </w:t>
      </w:r>
      <w:r w:rsidR="008C5B9F">
        <w:rPr>
          <w:rFonts w:cs="Arial"/>
          <w:color w:val="1F497D" w:themeColor="text2"/>
          <w:szCs w:val="20"/>
        </w:rPr>
        <w:t> </w:t>
      </w:r>
      <w:r w:rsid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 w:rsidRPr="00CB3151">
        <w:rPr>
          <w:rFonts w:cs="Arial"/>
          <w:szCs w:val="20"/>
        </w:rPr>
        <w:tab/>
      </w:r>
      <w:r w:rsidR="00CB3151" w:rsidRPr="00CB3151">
        <w:rPr>
          <w:rFonts w:cs="Arial"/>
          <w:szCs w:val="20"/>
        </w:rPr>
        <w:tab/>
      </w:r>
      <w:r>
        <w:rPr>
          <w:rFonts w:cs="Arial"/>
          <w:szCs w:val="20"/>
        </w:rPr>
        <w:t>Nom P</w:t>
      </w:r>
      <w:r w:rsidR="00D53DE5" w:rsidRPr="00CB3151">
        <w:rPr>
          <w:rFonts w:cs="Arial"/>
          <w:szCs w:val="20"/>
        </w:rPr>
        <w:t>rénom</w:t>
      </w:r>
      <w:r w:rsidR="00D53DE5" w:rsidRPr="00CB3151">
        <w:rPr>
          <w:rFonts w:ascii="Courier New" w:hAnsi="Courier New" w:cs="Courier New"/>
          <w:szCs w:val="20"/>
        </w:rPr>
        <w:t> </w:t>
      </w:r>
      <w:r w:rsidR="00D53DE5" w:rsidRPr="00CB3151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D53DE5" w:rsidRPr="00D53DE5" w:rsidRDefault="00822176" w:rsidP="00CB3151">
      <w:pPr>
        <w:tabs>
          <w:tab w:val="left" w:pos="3535"/>
          <w:tab w:val="left" w:pos="3563"/>
          <w:tab w:val="left" w:pos="5103"/>
        </w:tabs>
        <w:spacing w:after="120"/>
        <w:jc w:val="both"/>
        <w:rPr>
          <w:rFonts w:cs="Arial"/>
          <w:szCs w:val="20"/>
        </w:rPr>
      </w:pPr>
      <w:r w:rsidRPr="00D53DE5">
        <w:rPr>
          <w:rFonts w:cs="Arial"/>
          <w:szCs w:val="20"/>
        </w:rPr>
        <w:t>Date de naissance</w:t>
      </w:r>
      <w:r w:rsidR="00D53DE5" w:rsidRPr="00CB3151">
        <w:rPr>
          <w:rFonts w:ascii="Courier New" w:hAnsi="Courier New" w:cs="Courier New"/>
          <w:szCs w:val="20"/>
        </w:rPr>
        <w:t> </w:t>
      </w:r>
      <w:r w:rsidR="00D53DE5" w:rsidRPr="00CB3151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 w:rsidRPr="00D53DE5">
        <w:rPr>
          <w:rFonts w:cs="Arial"/>
          <w:szCs w:val="20"/>
        </w:rPr>
        <w:tab/>
      </w:r>
      <w:r w:rsidR="00CB3151">
        <w:rPr>
          <w:rFonts w:cs="Arial"/>
          <w:szCs w:val="20"/>
        </w:rPr>
        <w:tab/>
      </w:r>
      <w:r w:rsidR="00CB3151">
        <w:rPr>
          <w:rFonts w:cs="Arial"/>
          <w:szCs w:val="20"/>
        </w:rPr>
        <w:tab/>
      </w:r>
      <w:r w:rsidRPr="00CB3151">
        <w:rPr>
          <w:rFonts w:cs="Arial"/>
          <w:szCs w:val="20"/>
        </w:rPr>
        <w:t>Profession</w:t>
      </w:r>
      <w:r w:rsidR="00181128">
        <w:rPr>
          <w:rFonts w:ascii="Courier New" w:hAnsi="Courier New" w:cs="Courier New"/>
          <w:szCs w:val="20"/>
        </w:rPr>
        <w:t> </w:t>
      </w:r>
      <w:r w:rsidR="00181128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126520" w:rsidRPr="008C5B9F">
        <w:rPr>
          <w:rFonts w:cs="Arial"/>
          <w:color w:val="1F497D" w:themeColor="text2"/>
          <w:szCs w:val="20"/>
        </w:rPr>
        <w:t> </w:t>
      </w:r>
      <w:r w:rsidR="00126520" w:rsidRPr="008C5B9F">
        <w:rPr>
          <w:rFonts w:cs="Arial"/>
          <w:color w:val="1F497D" w:themeColor="text2"/>
          <w:szCs w:val="20"/>
        </w:rPr>
        <w:t> </w:t>
      </w:r>
      <w:r w:rsidR="00126520" w:rsidRPr="008C5B9F">
        <w:rPr>
          <w:rFonts w:cs="Arial"/>
          <w:color w:val="1F497D" w:themeColor="text2"/>
          <w:szCs w:val="20"/>
        </w:rPr>
        <w:t> </w:t>
      </w:r>
      <w:r w:rsidR="00126520" w:rsidRPr="008C5B9F">
        <w:rPr>
          <w:rFonts w:cs="Arial"/>
          <w:color w:val="1F497D" w:themeColor="text2"/>
          <w:szCs w:val="20"/>
        </w:rPr>
        <w:t> </w:t>
      </w:r>
      <w:r w:rsidR="00126520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D53DE5" w:rsidRPr="00D53DE5" w:rsidRDefault="00822176" w:rsidP="00D53DE5">
      <w:pPr>
        <w:tabs>
          <w:tab w:val="left" w:pos="5103"/>
        </w:tabs>
        <w:spacing w:after="120"/>
        <w:jc w:val="both"/>
        <w:rPr>
          <w:rFonts w:cs="Arial"/>
          <w:szCs w:val="20"/>
        </w:rPr>
      </w:pPr>
      <w:r w:rsidRPr="00D53DE5">
        <w:rPr>
          <w:rFonts w:cs="Arial"/>
          <w:szCs w:val="20"/>
        </w:rPr>
        <w:t>Adresse</w:t>
      </w:r>
      <w:r w:rsidR="00D53DE5" w:rsidRPr="00D53DE5">
        <w:rPr>
          <w:rFonts w:ascii="Courier New" w:hAnsi="Courier New" w:cs="Courier New"/>
          <w:szCs w:val="20"/>
        </w:rPr>
        <w:t> </w:t>
      </w:r>
      <w:r w:rsidR="00D53DE5" w:rsidRP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 w:rsidRPr="00D53DE5">
        <w:rPr>
          <w:rFonts w:cs="Arial"/>
          <w:szCs w:val="20"/>
        </w:rPr>
        <w:tab/>
      </w:r>
      <w:r>
        <w:rPr>
          <w:rFonts w:cs="Arial"/>
          <w:szCs w:val="20"/>
        </w:rPr>
        <w:t>Institution</w:t>
      </w:r>
      <w:r w:rsidR="00D53DE5" w:rsidRP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D53DE5" w:rsidRPr="00D53DE5" w:rsidRDefault="00822176" w:rsidP="00D53DE5">
      <w:pPr>
        <w:tabs>
          <w:tab w:val="left" w:pos="5103"/>
        </w:tabs>
        <w:spacing w:after="120"/>
        <w:jc w:val="both"/>
        <w:rPr>
          <w:rFonts w:cs="Arial"/>
          <w:szCs w:val="20"/>
        </w:rPr>
      </w:pPr>
      <w:r w:rsidRPr="00D53DE5">
        <w:rPr>
          <w:rFonts w:cs="Arial"/>
          <w:szCs w:val="20"/>
        </w:rPr>
        <w:t>NPA, localité</w:t>
      </w:r>
      <w:r w:rsidRPr="00D53DE5">
        <w:rPr>
          <w:rFonts w:ascii="Courier New" w:hAnsi="Courier New" w:cs="Courier New"/>
          <w:szCs w:val="20"/>
        </w:rPr>
        <w:t> </w:t>
      </w:r>
      <w:r w:rsidRPr="00D53DE5">
        <w:rPr>
          <w:rFonts w:cs="Arial"/>
          <w:szCs w:val="20"/>
        </w:rPr>
        <w:t xml:space="preserve">: </w:t>
      </w:r>
      <w:r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C5B9F">
        <w:rPr>
          <w:rFonts w:cs="Arial"/>
          <w:color w:val="1F497D" w:themeColor="text2"/>
          <w:szCs w:val="20"/>
        </w:rPr>
        <w:instrText xml:space="preserve"> FORMTEXT </w:instrText>
      </w:r>
      <w:r w:rsidRPr="008C5B9F">
        <w:rPr>
          <w:rFonts w:cs="Arial"/>
          <w:color w:val="1F497D" w:themeColor="text2"/>
          <w:szCs w:val="20"/>
        </w:rPr>
      </w:r>
      <w:r w:rsidRPr="008C5B9F">
        <w:rPr>
          <w:rFonts w:cs="Arial"/>
          <w:color w:val="1F497D" w:themeColor="text2"/>
          <w:szCs w:val="20"/>
        </w:rPr>
        <w:fldChar w:fldCharType="separate"/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fldChar w:fldCharType="end"/>
      </w:r>
      <w:r>
        <w:rPr>
          <w:rFonts w:cs="Arial"/>
          <w:szCs w:val="20"/>
        </w:rPr>
        <w:tab/>
      </w:r>
      <w:r w:rsidRPr="00D53DE5">
        <w:rPr>
          <w:rFonts w:cs="Arial"/>
          <w:szCs w:val="20"/>
        </w:rPr>
        <w:t>Téléphone</w:t>
      </w:r>
      <w:r w:rsidRPr="00D53DE5">
        <w:rPr>
          <w:rFonts w:ascii="Courier New" w:hAnsi="Courier New" w:cs="Courier New"/>
          <w:szCs w:val="20"/>
        </w:rPr>
        <w:t> </w:t>
      </w:r>
      <w:r w:rsidRPr="00D53DE5">
        <w:rPr>
          <w:rFonts w:cs="Arial"/>
          <w:szCs w:val="20"/>
        </w:rPr>
        <w:t xml:space="preserve">: </w:t>
      </w:r>
      <w:r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C5B9F">
        <w:rPr>
          <w:rFonts w:cs="Arial"/>
          <w:color w:val="1F497D" w:themeColor="text2"/>
          <w:szCs w:val="20"/>
        </w:rPr>
        <w:instrText xml:space="preserve"> FORMTEXT </w:instrText>
      </w:r>
      <w:r w:rsidRPr="008C5B9F">
        <w:rPr>
          <w:rFonts w:cs="Arial"/>
          <w:color w:val="1F497D" w:themeColor="text2"/>
          <w:szCs w:val="20"/>
        </w:rPr>
      </w:r>
      <w:r w:rsidRPr="008C5B9F">
        <w:rPr>
          <w:rFonts w:cs="Arial"/>
          <w:color w:val="1F497D" w:themeColor="text2"/>
          <w:szCs w:val="20"/>
        </w:rPr>
        <w:fldChar w:fldCharType="separate"/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fldChar w:fldCharType="end"/>
      </w:r>
    </w:p>
    <w:p w:rsidR="00D53DE5" w:rsidRPr="00D53DE5" w:rsidRDefault="00D53DE5" w:rsidP="00D53DE5">
      <w:pPr>
        <w:tabs>
          <w:tab w:val="left" w:pos="5103"/>
        </w:tabs>
        <w:spacing w:after="120"/>
        <w:jc w:val="both"/>
        <w:rPr>
          <w:rFonts w:cs="Arial"/>
          <w:szCs w:val="20"/>
        </w:rPr>
      </w:pPr>
      <w:r w:rsidRPr="00D53DE5">
        <w:rPr>
          <w:rFonts w:cs="Arial"/>
          <w:szCs w:val="20"/>
        </w:rPr>
        <w:t>Téléphone</w:t>
      </w:r>
      <w:r w:rsidRPr="00D53DE5">
        <w:rPr>
          <w:rFonts w:ascii="Courier New" w:hAnsi="Courier New" w:cs="Courier New"/>
          <w:szCs w:val="20"/>
        </w:rPr>
        <w:t> </w:t>
      </w:r>
      <w:r w:rsidRPr="00D53DE5">
        <w:rPr>
          <w:rFonts w:cs="Arial"/>
          <w:szCs w:val="20"/>
        </w:rPr>
        <w:t xml:space="preserve">: </w:t>
      </w:r>
      <w:r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C5B9F">
        <w:rPr>
          <w:rFonts w:cs="Arial"/>
          <w:color w:val="1F497D" w:themeColor="text2"/>
          <w:szCs w:val="20"/>
        </w:rPr>
        <w:instrText xml:space="preserve"> FORMTEXT </w:instrText>
      </w:r>
      <w:r w:rsidRPr="008C5B9F">
        <w:rPr>
          <w:rFonts w:cs="Arial"/>
          <w:color w:val="1F497D" w:themeColor="text2"/>
          <w:szCs w:val="20"/>
        </w:rPr>
      </w:r>
      <w:r w:rsidRPr="008C5B9F">
        <w:rPr>
          <w:rFonts w:cs="Arial"/>
          <w:color w:val="1F497D" w:themeColor="text2"/>
          <w:szCs w:val="20"/>
        </w:rPr>
        <w:fldChar w:fldCharType="separate"/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t> </w:t>
      </w:r>
      <w:r w:rsidRPr="008C5B9F">
        <w:rPr>
          <w:rFonts w:cs="Arial"/>
          <w:color w:val="1F497D" w:themeColor="text2"/>
          <w:szCs w:val="20"/>
        </w:rPr>
        <w:fldChar w:fldCharType="end"/>
      </w:r>
      <w:r w:rsidRPr="00D53DE5">
        <w:rPr>
          <w:rFonts w:cs="Arial"/>
          <w:szCs w:val="20"/>
        </w:rPr>
        <w:tab/>
      </w:r>
      <w:r w:rsidR="009945B0">
        <w:rPr>
          <w:rFonts w:cs="Arial"/>
          <w:szCs w:val="20"/>
        </w:rPr>
        <w:t>Adresse e-mail</w:t>
      </w:r>
      <w:r w:rsidR="009945B0">
        <w:rPr>
          <w:rFonts w:ascii="Courier New" w:hAnsi="Courier New" w:cs="Courier New"/>
          <w:szCs w:val="20"/>
        </w:rPr>
        <w:t> </w:t>
      </w:r>
      <w:r w:rsidR="009945B0">
        <w:rPr>
          <w:rFonts w:cs="Arial"/>
          <w:szCs w:val="20"/>
        </w:rPr>
        <w:t xml:space="preserve">: </w:t>
      </w:r>
      <w:r w:rsidR="009945B0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945B0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9945B0" w:rsidRPr="008C5B9F">
        <w:rPr>
          <w:rFonts w:cs="Arial"/>
          <w:color w:val="1F497D" w:themeColor="text2"/>
          <w:szCs w:val="20"/>
        </w:rPr>
      </w:r>
      <w:r w:rsidR="009945B0" w:rsidRPr="008C5B9F">
        <w:rPr>
          <w:rFonts w:cs="Arial"/>
          <w:color w:val="1F497D" w:themeColor="text2"/>
          <w:szCs w:val="20"/>
        </w:rPr>
        <w:fldChar w:fldCharType="separate"/>
      </w:r>
      <w:r w:rsidR="009945B0" w:rsidRPr="008C5B9F">
        <w:rPr>
          <w:rFonts w:cs="Arial"/>
          <w:color w:val="1F497D" w:themeColor="text2"/>
          <w:szCs w:val="20"/>
        </w:rPr>
        <w:t> </w:t>
      </w:r>
      <w:r w:rsidR="009945B0" w:rsidRPr="008C5B9F">
        <w:rPr>
          <w:rFonts w:cs="Arial"/>
          <w:color w:val="1F497D" w:themeColor="text2"/>
          <w:szCs w:val="20"/>
        </w:rPr>
        <w:t> </w:t>
      </w:r>
      <w:r w:rsidR="009945B0" w:rsidRPr="008C5B9F">
        <w:rPr>
          <w:rFonts w:cs="Arial"/>
          <w:color w:val="1F497D" w:themeColor="text2"/>
          <w:szCs w:val="20"/>
        </w:rPr>
        <w:t> </w:t>
      </w:r>
      <w:r w:rsidR="009945B0" w:rsidRPr="008C5B9F">
        <w:rPr>
          <w:rFonts w:cs="Arial"/>
          <w:color w:val="1F497D" w:themeColor="text2"/>
          <w:szCs w:val="20"/>
        </w:rPr>
        <w:t> </w:t>
      </w:r>
      <w:r w:rsidR="009945B0" w:rsidRPr="008C5B9F">
        <w:rPr>
          <w:rFonts w:cs="Arial"/>
          <w:color w:val="1F497D" w:themeColor="text2"/>
          <w:szCs w:val="20"/>
        </w:rPr>
        <w:t> </w:t>
      </w:r>
      <w:r w:rsidR="009945B0" w:rsidRPr="008C5B9F">
        <w:rPr>
          <w:rFonts w:cs="Arial"/>
          <w:color w:val="1F497D" w:themeColor="text2"/>
          <w:szCs w:val="20"/>
        </w:rPr>
        <w:fldChar w:fldCharType="end"/>
      </w:r>
    </w:p>
    <w:p w:rsidR="00684B0C" w:rsidRDefault="009945B0" w:rsidP="002123CB">
      <w:pPr>
        <w:tabs>
          <w:tab w:val="left" w:pos="3402"/>
          <w:tab w:val="left" w:pos="5103"/>
        </w:tabs>
        <w:spacing w:after="240"/>
        <w:jc w:val="both"/>
        <w:rPr>
          <w:rFonts w:cs="Arial"/>
          <w:szCs w:val="20"/>
        </w:rPr>
      </w:pPr>
      <w:r w:rsidRPr="00D53DE5">
        <w:rPr>
          <w:rFonts w:cs="Arial"/>
          <w:szCs w:val="20"/>
        </w:rPr>
        <w:t>Personne informée de la démarche</w:t>
      </w:r>
      <w:r w:rsidRPr="00D53DE5">
        <w:rPr>
          <w:rFonts w:ascii="Courier New" w:hAnsi="Courier New" w:cs="Courier New"/>
          <w:szCs w:val="20"/>
        </w:rPr>
        <w:t> </w:t>
      </w:r>
      <w:r w:rsidRPr="00D53DE5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-97028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53DE5">
        <w:rPr>
          <w:rFonts w:cs="Arial"/>
          <w:szCs w:val="20"/>
        </w:rPr>
        <w:t xml:space="preserve"> oui </w:t>
      </w:r>
      <w:sdt>
        <w:sdtPr>
          <w:rPr>
            <w:rFonts w:cs="Arial"/>
            <w:szCs w:val="20"/>
          </w:rPr>
          <w:id w:val="-200743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53DE5">
        <w:rPr>
          <w:rFonts w:cs="Arial"/>
          <w:szCs w:val="20"/>
        </w:rPr>
        <w:t xml:space="preserve"> non</w:t>
      </w:r>
      <w:r w:rsidR="00D53DE5" w:rsidRPr="00D53DE5">
        <w:rPr>
          <w:rFonts w:cs="Arial"/>
          <w:szCs w:val="20"/>
        </w:rPr>
        <w:tab/>
      </w:r>
    </w:p>
    <w:p w:rsidR="00684B0C" w:rsidRPr="005B1964" w:rsidRDefault="00684B0C" w:rsidP="00684B0C">
      <w:pPr>
        <w:spacing w:after="60"/>
        <w:jc w:val="both"/>
        <w:rPr>
          <w:rFonts w:cs="Arial"/>
          <w:i/>
          <w:szCs w:val="20"/>
        </w:rPr>
      </w:pPr>
      <w:r>
        <w:rPr>
          <w:rFonts w:cs="Arial"/>
          <w:b/>
          <w:szCs w:val="22"/>
        </w:rPr>
        <w:t>Critères d’éligibilité*</w:t>
      </w:r>
      <w:r w:rsidRPr="00D53DE5">
        <w:rPr>
          <w:rFonts w:ascii="Courier New" w:hAnsi="Courier New" w:cs="Courier New"/>
          <w:b/>
          <w:szCs w:val="22"/>
        </w:rPr>
        <w:t> </w:t>
      </w:r>
      <w:r w:rsidRPr="005B1964">
        <w:rPr>
          <w:rFonts w:cs="Arial"/>
          <w:b/>
          <w:szCs w:val="22"/>
        </w:rPr>
        <w:t>:</w:t>
      </w:r>
      <w:r w:rsidRPr="005B1964">
        <w:rPr>
          <w:rFonts w:cs="Arial"/>
          <w:b/>
          <w:i/>
          <w:szCs w:val="22"/>
        </w:rPr>
        <w:t xml:space="preserve"> </w:t>
      </w:r>
      <w:r w:rsidRPr="005B1964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au moins 3 critères sur les 4 ci-dessous)</w:t>
      </w:r>
    </w:p>
    <w:p w:rsidR="00684B0C" w:rsidRDefault="00627F57" w:rsidP="00684B0C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9876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4B0C">
        <w:rPr>
          <w:rFonts w:cs="Arial"/>
          <w:szCs w:val="20"/>
        </w:rPr>
        <w:t xml:space="preserve"> Proche-aidant·e principal·e épuisé·e/dépassé·e par la situation ou absence de proche </w:t>
      </w:r>
    </w:p>
    <w:p w:rsidR="00684B0C" w:rsidRDefault="00627F57" w:rsidP="00684B0C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073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E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4B0C">
        <w:rPr>
          <w:rFonts w:cs="Arial"/>
          <w:szCs w:val="20"/>
        </w:rPr>
        <w:t xml:space="preserve"> Recours fréquents au système hospitalier (5 recours ou plus sur les 12 derniers mois) </w:t>
      </w:r>
    </w:p>
    <w:p w:rsidR="00684B0C" w:rsidRPr="00115791" w:rsidRDefault="00627F57" w:rsidP="00684B0C">
      <w:pPr>
        <w:jc w:val="both"/>
        <w:rPr>
          <w:rFonts w:cs="Arial"/>
          <w:color w:val="F79646" w:themeColor="accent6"/>
          <w:szCs w:val="20"/>
        </w:rPr>
      </w:pPr>
      <w:sdt>
        <w:sdtPr>
          <w:rPr>
            <w:rFonts w:cs="Arial"/>
            <w:szCs w:val="20"/>
          </w:rPr>
          <w:id w:val="3863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4B0C">
        <w:rPr>
          <w:rFonts w:cs="Arial"/>
          <w:szCs w:val="20"/>
        </w:rPr>
        <w:t xml:space="preserve"> </w:t>
      </w:r>
      <w:r w:rsidR="00684B0C" w:rsidRPr="00CA58C7">
        <w:rPr>
          <w:rFonts w:cs="Arial"/>
          <w:szCs w:val="20"/>
        </w:rPr>
        <w:t>Multiples intervenant·e·s professionnel·le·s néc</w:t>
      </w:r>
      <w:r w:rsidR="00684B0C">
        <w:rPr>
          <w:rFonts w:cs="Arial"/>
          <w:szCs w:val="20"/>
        </w:rPr>
        <w:t xml:space="preserve">essitant des ressources </w:t>
      </w:r>
      <w:r w:rsidR="00684B0C" w:rsidRPr="00CA58C7">
        <w:rPr>
          <w:rFonts w:cs="Arial"/>
          <w:szCs w:val="20"/>
        </w:rPr>
        <w:t xml:space="preserve"> importantes</w:t>
      </w:r>
      <w:r w:rsidR="00684B0C">
        <w:rPr>
          <w:rFonts w:cs="Arial"/>
          <w:szCs w:val="20"/>
        </w:rPr>
        <w:t xml:space="preserve"> pour leur coordination</w:t>
      </w:r>
      <w:r w:rsidR="00246095">
        <w:rPr>
          <w:rFonts w:cs="Arial"/>
          <w:szCs w:val="20"/>
        </w:rPr>
        <w:t xml:space="preserve"> ou pas d’intervenant </w:t>
      </w:r>
      <w:r w:rsidR="00684CFC">
        <w:rPr>
          <w:rFonts w:cs="Arial"/>
          <w:szCs w:val="20"/>
        </w:rPr>
        <w:t>du tout</w:t>
      </w:r>
    </w:p>
    <w:p w:rsidR="00684B0C" w:rsidRDefault="00627F57" w:rsidP="00684B0C">
      <w:pPr>
        <w:spacing w:after="120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989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4B0C">
        <w:rPr>
          <w:rFonts w:cs="Arial"/>
          <w:szCs w:val="20"/>
        </w:rPr>
        <w:t xml:space="preserve"> Divergences d’appréciation de prise en charge (entre professionnels/ entre professionnels et usager·ère)</w:t>
      </w:r>
    </w:p>
    <w:p w:rsidR="00684B0C" w:rsidRDefault="00684B0C" w:rsidP="001335C4">
      <w:pPr>
        <w:spacing w:after="240"/>
        <w:jc w:val="both"/>
        <w:rPr>
          <w:rFonts w:cs="Arial"/>
          <w:i/>
          <w:sz w:val="16"/>
          <w:szCs w:val="16"/>
        </w:rPr>
      </w:pPr>
      <w:r w:rsidRPr="00D130E0">
        <w:rPr>
          <w:rFonts w:cs="Arial"/>
          <w:i/>
          <w:sz w:val="16"/>
          <w:szCs w:val="16"/>
        </w:rPr>
        <w:t>*ces critères ont été inspirés du rapport «</w:t>
      </w:r>
      <w:r w:rsidRPr="00D130E0">
        <w:rPr>
          <w:rFonts w:ascii="Courier New" w:hAnsi="Courier New" w:cs="Courier New"/>
          <w:i/>
          <w:sz w:val="16"/>
          <w:szCs w:val="16"/>
        </w:rPr>
        <w:t> </w:t>
      </w:r>
      <w:r w:rsidRPr="00D130E0">
        <w:rPr>
          <w:rFonts w:cs="Arial"/>
          <w:i/>
          <w:sz w:val="16"/>
          <w:szCs w:val="16"/>
        </w:rPr>
        <w:t>vieillissement et santé</w:t>
      </w:r>
      <w:r w:rsidRPr="00D130E0">
        <w:rPr>
          <w:rFonts w:ascii="Courier New" w:hAnsi="Courier New" w:cs="Courier New"/>
          <w:i/>
          <w:sz w:val="16"/>
          <w:szCs w:val="16"/>
        </w:rPr>
        <w:t> </w:t>
      </w:r>
      <w:r w:rsidRPr="00D130E0">
        <w:rPr>
          <w:rFonts w:cs="Maven Pro"/>
          <w:i/>
          <w:sz w:val="16"/>
          <w:szCs w:val="16"/>
        </w:rPr>
        <w:t>»</w:t>
      </w:r>
      <w:r w:rsidRPr="00D130E0">
        <w:rPr>
          <w:rFonts w:cs="Arial"/>
          <w:i/>
          <w:sz w:val="16"/>
          <w:szCs w:val="16"/>
        </w:rPr>
        <w:t xml:space="preserve"> de l’Etat de Vaud, des 5 axes de vulnérabilité de l’équipe mobile vulnérabilité PMU/CHUV et priorisés par un groupe d’experts terrain</w:t>
      </w:r>
    </w:p>
    <w:p w:rsidR="00D53DE5" w:rsidRPr="001335C4" w:rsidRDefault="00D53DE5" w:rsidP="001335C4">
      <w:pPr>
        <w:jc w:val="both"/>
        <w:rPr>
          <w:rFonts w:cs="Arial"/>
          <w:i/>
          <w:sz w:val="16"/>
          <w:szCs w:val="16"/>
        </w:rPr>
      </w:pPr>
      <w:r w:rsidRPr="00D53DE5">
        <w:rPr>
          <w:rFonts w:cs="Arial"/>
          <w:b/>
          <w:szCs w:val="20"/>
        </w:rPr>
        <w:t>Médecin traitant</w:t>
      </w:r>
      <w:r w:rsidRPr="00D53DE5">
        <w:rPr>
          <w:rFonts w:ascii="Courier New" w:hAnsi="Courier New" w:cs="Courier New"/>
          <w:szCs w:val="20"/>
        </w:rPr>
        <w:t> </w:t>
      </w:r>
      <w:r w:rsidRPr="00D53DE5">
        <w:rPr>
          <w:rFonts w:cs="Arial"/>
          <w:szCs w:val="20"/>
        </w:rPr>
        <w:t xml:space="preserve"> </w:t>
      </w:r>
      <w:r w:rsidRPr="00D53DE5">
        <w:rPr>
          <w:rFonts w:cs="Arial"/>
          <w:szCs w:val="20"/>
        </w:rPr>
        <w:tab/>
      </w:r>
    </w:p>
    <w:p w:rsidR="00D53DE5" w:rsidRDefault="00822176" w:rsidP="00F75C3B">
      <w:pPr>
        <w:tabs>
          <w:tab w:val="left" w:pos="1985"/>
          <w:tab w:val="left" w:pos="3402"/>
          <w:tab w:val="left" w:pos="5103"/>
          <w:tab w:val="left" w:pos="6804"/>
          <w:tab w:val="left" w:pos="7938"/>
        </w:tabs>
        <w:spacing w:before="120"/>
        <w:jc w:val="both"/>
        <w:rPr>
          <w:rFonts w:ascii="MS Gothic" w:eastAsia="MS Gothic" w:hAnsi="MS Gothic" w:cs="Arial"/>
          <w:szCs w:val="20"/>
        </w:rPr>
      </w:pPr>
      <w:r>
        <w:rPr>
          <w:rFonts w:cs="Arial"/>
          <w:szCs w:val="20"/>
        </w:rPr>
        <w:t>Nom P</w:t>
      </w:r>
      <w:r w:rsidR="00D53DE5" w:rsidRPr="00D53DE5">
        <w:rPr>
          <w:rFonts w:cs="Arial"/>
          <w:szCs w:val="20"/>
        </w:rPr>
        <w:t>rénom</w:t>
      </w:r>
      <w:r w:rsidR="00D53DE5" w:rsidRPr="00D53DE5">
        <w:rPr>
          <w:rFonts w:ascii="Courier New" w:hAnsi="Courier New" w:cs="Courier New"/>
          <w:szCs w:val="20"/>
        </w:rPr>
        <w:t> </w:t>
      </w:r>
      <w:r w:rsidR="00D53DE5" w:rsidRP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bookmarkEnd w:id="1"/>
      <w:r w:rsidR="00D53DE5" w:rsidRPr="00D53DE5">
        <w:rPr>
          <w:rFonts w:cs="Arial"/>
          <w:szCs w:val="20"/>
        </w:rPr>
        <w:tab/>
      </w:r>
      <w:r w:rsidR="00C9397C">
        <w:rPr>
          <w:rFonts w:cs="Arial"/>
          <w:szCs w:val="20"/>
        </w:rPr>
        <w:tab/>
      </w:r>
      <w:r w:rsidR="00D53DE5" w:rsidRPr="00D53DE5">
        <w:rPr>
          <w:rFonts w:cs="Arial"/>
          <w:szCs w:val="20"/>
        </w:rPr>
        <w:t>Téléphone</w:t>
      </w:r>
      <w:r w:rsidR="00D53DE5" w:rsidRPr="00D53DE5">
        <w:rPr>
          <w:rFonts w:ascii="Courier New" w:hAnsi="Courier New" w:cs="Courier New"/>
          <w:szCs w:val="20"/>
        </w:rPr>
        <w:t> </w:t>
      </w:r>
      <w:r w:rsidR="00D53DE5" w:rsidRP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</w:r>
    </w:p>
    <w:p w:rsidR="001335C4" w:rsidRDefault="00C9397C" w:rsidP="001335C4">
      <w:pPr>
        <w:tabs>
          <w:tab w:val="left" w:pos="1985"/>
          <w:tab w:val="left" w:pos="3261"/>
          <w:tab w:val="left" w:pos="6804"/>
          <w:tab w:val="left" w:pos="7938"/>
        </w:tabs>
        <w:spacing w:before="120"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D53DE5" w:rsidRPr="00D53DE5">
        <w:rPr>
          <w:rFonts w:cs="Arial"/>
          <w:szCs w:val="20"/>
        </w:rPr>
        <w:t>édecin traitant</w:t>
      </w:r>
      <w:r>
        <w:rPr>
          <w:rFonts w:cs="Arial"/>
          <w:szCs w:val="20"/>
        </w:rPr>
        <w:t xml:space="preserve"> informé de la démarche</w:t>
      </w:r>
      <w:r w:rsidR="00D53DE5" w:rsidRPr="00D53DE5">
        <w:rPr>
          <w:rFonts w:ascii="Courier New" w:hAnsi="Courier New" w:cs="Courier New"/>
          <w:szCs w:val="20"/>
        </w:rPr>
        <w:t> </w:t>
      </w:r>
      <w:r w:rsidR="00D53DE5" w:rsidRPr="00D53DE5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2763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53DE5" w:rsidRPr="00D53DE5">
        <w:rPr>
          <w:rFonts w:cs="Arial"/>
          <w:szCs w:val="20"/>
        </w:rPr>
        <w:t xml:space="preserve"> oui </w:t>
      </w:r>
      <w:sdt>
        <w:sdtPr>
          <w:rPr>
            <w:rFonts w:cs="Arial"/>
            <w:szCs w:val="20"/>
          </w:rPr>
          <w:id w:val="-178688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53DE5" w:rsidRPr="00D53DE5">
        <w:rPr>
          <w:rFonts w:cs="Arial"/>
          <w:szCs w:val="20"/>
        </w:rPr>
        <w:t xml:space="preserve"> non</w:t>
      </w:r>
      <w:r w:rsidR="00D53DE5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53301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D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335C4">
        <w:rPr>
          <w:rFonts w:cs="Arial"/>
          <w:szCs w:val="20"/>
        </w:rPr>
        <w:t xml:space="preserve"> absence de médecin traitant</w:t>
      </w:r>
    </w:p>
    <w:p w:rsidR="00D53DE5" w:rsidRPr="001335C4" w:rsidRDefault="00D53DE5" w:rsidP="001335C4">
      <w:pPr>
        <w:tabs>
          <w:tab w:val="left" w:pos="1985"/>
          <w:tab w:val="left" w:pos="3261"/>
          <w:tab w:val="left" w:pos="6804"/>
          <w:tab w:val="left" w:pos="7938"/>
        </w:tabs>
        <w:spacing w:before="120" w:after="240"/>
        <w:jc w:val="both"/>
        <w:rPr>
          <w:rFonts w:cs="Arial"/>
          <w:szCs w:val="20"/>
        </w:rPr>
      </w:pPr>
      <w:r w:rsidRPr="00D53DE5">
        <w:rPr>
          <w:rFonts w:cs="Arial"/>
          <w:b/>
          <w:szCs w:val="20"/>
        </w:rPr>
        <w:t>Professionnel</w:t>
      </w:r>
      <w:r w:rsidR="00181057">
        <w:rPr>
          <w:rFonts w:cs="Arial"/>
          <w:b/>
          <w:szCs w:val="20"/>
        </w:rPr>
        <w:t>·le·</w:t>
      </w:r>
      <w:r w:rsidRPr="00D53DE5">
        <w:rPr>
          <w:rFonts w:cs="Arial"/>
          <w:b/>
          <w:szCs w:val="20"/>
        </w:rPr>
        <w:t xml:space="preserve">s </w:t>
      </w:r>
      <w:r w:rsidR="009945B0">
        <w:rPr>
          <w:rFonts w:cs="Arial"/>
          <w:b/>
          <w:szCs w:val="20"/>
        </w:rPr>
        <w:t>(</w:t>
      </w:r>
      <w:r w:rsidR="00822176">
        <w:rPr>
          <w:rFonts w:cs="Arial"/>
          <w:b/>
          <w:szCs w:val="20"/>
        </w:rPr>
        <w:t>principaux</w:t>
      </w:r>
      <w:r w:rsidR="009945B0">
        <w:rPr>
          <w:rFonts w:cs="Arial"/>
          <w:b/>
          <w:szCs w:val="20"/>
        </w:rPr>
        <w:t>)</w:t>
      </w:r>
      <w:r w:rsidR="00822176">
        <w:rPr>
          <w:rFonts w:cs="Arial"/>
          <w:b/>
          <w:szCs w:val="20"/>
        </w:rPr>
        <w:t xml:space="preserve"> </w:t>
      </w:r>
      <w:r w:rsidRPr="00D53DE5">
        <w:rPr>
          <w:rFonts w:cs="Arial"/>
          <w:b/>
          <w:szCs w:val="20"/>
        </w:rPr>
        <w:t>actifs dans la situation</w:t>
      </w:r>
      <w:r w:rsidRPr="00D53DE5">
        <w:rPr>
          <w:rFonts w:ascii="Courier New" w:hAnsi="Courier New" w:cs="Courier New"/>
          <w:b/>
          <w:szCs w:val="20"/>
        </w:rPr>
        <w:t> </w:t>
      </w:r>
    </w:p>
    <w:p w:rsidR="00D53DE5" w:rsidRDefault="00822176" w:rsidP="002123CB">
      <w:pPr>
        <w:tabs>
          <w:tab w:val="left" w:pos="3402"/>
          <w:tab w:val="left" w:pos="3969"/>
          <w:tab w:val="left" w:pos="6804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Nom P</w:t>
      </w:r>
      <w:r w:rsidR="00D53DE5">
        <w:rPr>
          <w:rFonts w:cs="Arial"/>
          <w:szCs w:val="20"/>
        </w:rPr>
        <w:t>rénom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>:</w:t>
      </w:r>
      <w:r w:rsidR="00D53DE5" w:rsidRPr="00D53DE5">
        <w:rPr>
          <w:rFonts w:cs="Arial"/>
          <w:szCs w:val="20"/>
        </w:rPr>
        <w:t xml:space="preserve">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  <w:t>Profession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  <w:t>Téléphone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B49D7">
        <w:rPr>
          <w:rFonts w:cs="Arial"/>
          <w:color w:val="1F497D" w:themeColor="text2"/>
          <w:szCs w:val="20"/>
        </w:rPr>
        <w:t> </w:t>
      </w:r>
      <w:r w:rsidR="00DB49D7">
        <w:rPr>
          <w:rFonts w:cs="Arial"/>
          <w:color w:val="1F497D" w:themeColor="text2"/>
          <w:szCs w:val="20"/>
        </w:rPr>
        <w:t> </w:t>
      </w:r>
      <w:r w:rsidR="00DB49D7">
        <w:rPr>
          <w:rFonts w:cs="Arial"/>
          <w:color w:val="1F497D" w:themeColor="text2"/>
          <w:szCs w:val="20"/>
        </w:rPr>
        <w:t> </w:t>
      </w:r>
      <w:r w:rsidR="00DB49D7">
        <w:rPr>
          <w:rFonts w:cs="Arial"/>
          <w:color w:val="1F497D" w:themeColor="text2"/>
          <w:szCs w:val="20"/>
        </w:rPr>
        <w:t> </w:t>
      </w:r>
      <w:r w:rsidR="00DB49D7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D53DE5" w:rsidRDefault="00822176" w:rsidP="002123CB">
      <w:pPr>
        <w:tabs>
          <w:tab w:val="left" w:pos="3402"/>
          <w:tab w:val="left" w:pos="6804"/>
          <w:tab w:val="left" w:pos="7371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Nom P</w:t>
      </w:r>
      <w:r w:rsidR="00D53DE5">
        <w:rPr>
          <w:rFonts w:cs="Arial"/>
          <w:szCs w:val="20"/>
        </w:rPr>
        <w:t>rénom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>:</w:t>
      </w:r>
      <w:r w:rsidR="00D53DE5" w:rsidRPr="00D53DE5">
        <w:rPr>
          <w:rFonts w:cs="Arial"/>
          <w:szCs w:val="20"/>
        </w:rPr>
        <w:t xml:space="preserve">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2123CB">
        <w:rPr>
          <w:rFonts w:cs="Arial"/>
          <w:szCs w:val="20"/>
        </w:rPr>
        <w:tab/>
      </w:r>
      <w:r w:rsidR="00D53DE5">
        <w:rPr>
          <w:rFonts w:cs="Arial"/>
          <w:szCs w:val="20"/>
        </w:rPr>
        <w:t>Profession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  <w:t>Téléphone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D53DE5" w:rsidRPr="00D53DE5" w:rsidRDefault="00D53DE5" w:rsidP="001335C4">
      <w:pPr>
        <w:tabs>
          <w:tab w:val="left" w:pos="3402"/>
          <w:tab w:val="left" w:pos="6804"/>
        </w:tabs>
        <w:spacing w:before="240" w:after="120"/>
        <w:jc w:val="both"/>
        <w:rPr>
          <w:rFonts w:cs="Arial"/>
          <w:b/>
          <w:szCs w:val="20"/>
        </w:rPr>
      </w:pPr>
      <w:r w:rsidRPr="00D53DE5">
        <w:rPr>
          <w:rFonts w:cs="Arial"/>
          <w:b/>
          <w:szCs w:val="20"/>
        </w:rPr>
        <w:t>Proche</w:t>
      </w:r>
      <w:r w:rsidR="00390FB2">
        <w:rPr>
          <w:rFonts w:cs="Arial"/>
          <w:b/>
          <w:szCs w:val="20"/>
        </w:rPr>
        <w:t>·s</w:t>
      </w:r>
      <w:r w:rsidRPr="00D53DE5">
        <w:rPr>
          <w:rFonts w:cs="Arial"/>
          <w:b/>
          <w:szCs w:val="20"/>
        </w:rPr>
        <w:t xml:space="preserve"> aidant</w:t>
      </w:r>
      <w:r w:rsidR="00390FB2">
        <w:rPr>
          <w:rFonts w:cs="Arial"/>
          <w:b/>
          <w:szCs w:val="20"/>
        </w:rPr>
        <w:t>·e·s</w:t>
      </w:r>
      <w:r w:rsidRPr="00D53DE5">
        <w:rPr>
          <w:rFonts w:cs="Arial"/>
          <w:b/>
          <w:szCs w:val="20"/>
        </w:rPr>
        <w:t xml:space="preserve"> </w:t>
      </w:r>
    </w:p>
    <w:p w:rsidR="00D53DE5" w:rsidRDefault="00822176" w:rsidP="00A560F6">
      <w:pPr>
        <w:tabs>
          <w:tab w:val="left" w:pos="3402"/>
          <w:tab w:val="left" w:pos="6804"/>
          <w:tab w:val="left" w:pos="7371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Nom P</w:t>
      </w:r>
      <w:r w:rsidR="00D53DE5">
        <w:rPr>
          <w:rFonts w:cs="Arial"/>
          <w:szCs w:val="20"/>
        </w:rPr>
        <w:t>rénom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>:</w:t>
      </w:r>
      <w:r w:rsidR="00D53DE5" w:rsidRPr="00D53DE5">
        <w:rPr>
          <w:rFonts w:cs="Arial"/>
          <w:szCs w:val="20"/>
        </w:rPr>
        <w:t xml:space="preserve">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  <w:t>Téléphone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</w:r>
      <w:r w:rsidR="00C9397C">
        <w:rPr>
          <w:rFonts w:cs="Arial"/>
          <w:szCs w:val="20"/>
        </w:rPr>
        <w:tab/>
        <w:t>Lien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115791" w:rsidRDefault="00822176" w:rsidP="002123CB">
      <w:pPr>
        <w:tabs>
          <w:tab w:val="left" w:pos="3402"/>
          <w:tab w:val="left" w:pos="3969"/>
          <w:tab w:val="left" w:pos="6804"/>
          <w:tab w:val="left" w:pos="7371"/>
        </w:tabs>
        <w:spacing w:after="240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Nom P</w:t>
      </w:r>
      <w:r w:rsidR="00D53DE5">
        <w:rPr>
          <w:rFonts w:cs="Arial"/>
          <w:szCs w:val="20"/>
        </w:rPr>
        <w:t>rénom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>:</w:t>
      </w:r>
      <w:r w:rsidR="00D53DE5" w:rsidRPr="00D53DE5">
        <w:rPr>
          <w:rFonts w:cs="Arial"/>
          <w:szCs w:val="20"/>
        </w:rPr>
        <w:t xml:space="preserve">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  <w:t>Téléphone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  <w:r w:rsidR="00D53DE5">
        <w:rPr>
          <w:rFonts w:cs="Arial"/>
          <w:szCs w:val="20"/>
        </w:rPr>
        <w:tab/>
      </w:r>
      <w:r w:rsidR="00C9397C">
        <w:rPr>
          <w:rFonts w:cs="Arial"/>
          <w:szCs w:val="20"/>
        </w:rPr>
        <w:tab/>
        <w:t>Lien</w:t>
      </w:r>
      <w:r w:rsidR="00D53DE5">
        <w:rPr>
          <w:rFonts w:ascii="Courier New" w:hAnsi="Courier New" w:cs="Courier New"/>
          <w:szCs w:val="20"/>
        </w:rPr>
        <w:t> </w:t>
      </w:r>
      <w:r w:rsidR="00D53DE5">
        <w:rPr>
          <w:rFonts w:cs="Arial"/>
          <w:szCs w:val="20"/>
        </w:rPr>
        <w:t xml:space="preserve">: </w:t>
      </w:r>
      <w:r w:rsidR="00D53DE5" w:rsidRPr="008C5B9F">
        <w:rPr>
          <w:rFonts w:cs="Arial"/>
          <w:color w:val="1F497D" w:themeColor="text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53DE5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D53DE5" w:rsidRPr="008C5B9F">
        <w:rPr>
          <w:rFonts w:cs="Arial"/>
          <w:color w:val="1F497D" w:themeColor="text2"/>
          <w:szCs w:val="20"/>
        </w:rPr>
      </w:r>
      <w:r w:rsidR="00D53DE5" w:rsidRPr="008C5B9F">
        <w:rPr>
          <w:rFonts w:cs="Arial"/>
          <w:color w:val="1F497D" w:themeColor="text2"/>
          <w:szCs w:val="20"/>
        </w:rPr>
        <w:fldChar w:fldCharType="separate"/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t> </w:t>
      </w:r>
      <w:r w:rsidR="00D53DE5" w:rsidRPr="008C5B9F">
        <w:rPr>
          <w:rFonts w:cs="Arial"/>
          <w:color w:val="1F497D" w:themeColor="text2"/>
          <w:szCs w:val="20"/>
        </w:rPr>
        <w:fldChar w:fldCharType="end"/>
      </w:r>
    </w:p>
    <w:p w:rsidR="00390FB2" w:rsidRPr="00390FB2" w:rsidRDefault="00B32D02" w:rsidP="002123CB">
      <w:pPr>
        <w:tabs>
          <w:tab w:val="left" w:pos="3402"/>
          <w:tab w:val="left" w:pos="6804"/>
        </w:tabs>
        <w:spacing w:after="240"/>
        <w:jc w:val="both"/>
        <w:rPr>
          <w:rFonts w:cs="Arial"/>
          <w:b/>
          <w:sz w:val="6"/>
          <w:szCs w:val="22"/>
        </w:rPr>
      </w:pPr>
      <w:r w:rsidRPr="005B1964">
        <w:rPr>
          <w:rFonts w:cs="Arial"/>
          <w:b/>
          <w:szCs w:val="20"/>
        </w:rPr>
        <w:t xml:space="preserve">Date </w:t>
      </w:r>
      <w:r w:rsidR="00C9397C">
        <w:rPr>
          <w:rFonts w:cs="Arial"/>
          <w:b/>
          <w:szCs w:val="20"/>
        </w:rPr>
        <w:t xml:space="preserve">de l’envoi </w:t>
      </w:r>
      <w:r w:rsidRPr="005B1964">
        <w:rPr>
          <w:rFonts w:cs="Arial"/>
          <w:b/>
          <w:szCs w:val="20"/>
        </w:rPr>
        <w:t>de la demande:</w:t>
      </w:r>
      <w:r w:rsidR="00BD13B7">
        <w:rPr>
          <w:rFonts w:cs="Arial"/>
          <w:szCs w:val="20"/>
        </w:rPr>
        <w:t xml:space="preserve"> </w:t>
      </w:r>
      <w:r w:rsidR="00BD13B7" w:rsidRPr="008C5B9F">
        <w:rPr>
          <w:rFonts w:cs="Arial"/>
          <w:color w:val="1F497D" w:themeColor="text2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BD13B7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BD13B7" w:rsidRPr="008C5B9F">
        <w:rPr>
          <w:rFonts w:cs="Arial"/>
          <w:color w:val="1F497D" w:themeColor="text2"/>
          <w:szCs w:val="20"/>
        </w:rPr>
      </w:r>
      <w:r w:rsidR="00BD13B7" w:rsidRPr="008C5B9F">
        <w:rPr>
          <w:rFonts w:cs="Arial"/>
          <w:color w:val="1F497D" w:themeColor="text2"/>
          <w:szCs w:val="20"/>
        </w:rPr>
        <w:fldChar w:fldCharType="separate"/>
      </w:r>
      <w:r w:rsidR="00BD13B7" w:rsidRPr="008C5B9F">
        <w:rPr>
          <w:rFonts w:cs="Arial"/>
          <w:color w:val="1F497D" w:themeColor="text2"/>
          <w:szCs w:val="20"/>
        </w:rPr>
        <w:t> </w:t>
      </w:r>
      <w:r w:rsidR="00BD13B7" w:rsidRPr="008C5B9F">
        <w:rPr>
          <w:rFonts w:cs="Arial"/>
          <w:color w:val="1F497D" w:themeColor="text2"/>
          <w:szCs w:val="20"/>
        </w:rPr>
        <w:t> </w:t>
      </w:r>
      <w:r w:rsidR="00BD13B7" w:rsidRPr="008C5B9F">
        <w:rPr>
          <w:rFonts w:cs="Arial"/>
          <w:color w:val="1F497D" w:themeColor="text2"/>
          <w:szCs w:val="20"/>
        </w:rPr>
        <w:t> </w:t>
      </w:r>
      <w:r w:rsidR="00BD13B7" w:rsidRPr="008C5B9F">
        <w:rPr>
          <w:rFonts w:cs="Arial"/>
          <w:color w:val="1F497D" w:themeColor="text2"/>
          <w:szCs w:val="20"/>
        </w:rPr>
        <w:t> </w:t>
      </w:r>
      <w:r w:rsidR="00BD13B7" w:rsidRPr="008C5B9F">
        <w:rPr>
          <w:rFonts w:cs="Arial"/>
          <w:color w:val="1F497D" w:themeColor="text2"/>
          <w:szCs w:val="20"/>
        </w:rPr>
        <w:t> </w:t>
      </w:r>
      <w:r w:rsidR="00BD13B7" w:rsidRPr="008C5B9F">
        <w:rPr>
          <w:rFonts w:cs="Arial"/>
          <w:color w:val="1F497D" w:themeColor="text2"/>
          <w:szCs w:val="20"/>
        </w:rPr>
        <w:fldChar w:fldCharType="end"/>
      </w:r>
      <w:bookmarkEnd w:id="2"/>
    </w:p>
    <w:p w:rsidR="006A5C58" w:rsidRDefault="008907EF" w:rsidP="001335C4">
      <w:pPr>
        <w:pBdr>
          <w:top w:val="single" w:sz="4" w:space="1" w:color="000000"/>
          <w:left w:val="single" w:sz="4" w:space="0" w:color="000000"/>
          <w:bottom w:val="single" w:sz="4" w:space="12" w:color="000000"/>
          <w:right w:val="single" w:sz="4" w:space="6" w:color="000000"/>
        </w:pBdr>
        <w:ind w:left="-142" w:right="-2"/>
        <w:jc w:val="both"/>
        <w:rPr>
          <w:rFonts w:cs="Arial"/>
          <w:b/>
          <w:szCs w:val="22"/>
        </w:rPr>
      </w:pPr>
      <w:r w:rsidRPr="00D53DE5">
        <w:rPr>
          <w:rFonts w:cs="Arial"/>
          <w:b/>
          <w:szCs w:val="22"/>
        </w:rPr>
        <w:t>C</w:t>
      </w:r>
      <w:r w:rsidR="00FB24A4">
        <w:rPr>
          <w:rFonts w:cs="Arial"/>
          <w:b/>
          <w:szCs w:val="22"/>
        </w:rPr>
        <w:t>ommentaires / attentes quant à</w:t>
      </w:r>
      <w:r w:rsidR="00B51AF1" w:rsidRPr="00D53DE5">
        <w:rPr>
          <w:rFonts w:cs="Arial"/>
          <w:b/>
          <w:szCs w:val="22"/>
        </w:rPr>
        <w:t xml:space="preserve"> la demande</w:t>
      </w:r>
      <w:r w:rsidR="00B51AF1" w:rsidRPr="00D53DE5">
        <w:rPr>
          <w:rFonts w:ascii="Courier New" w:hAnsi="Courier New" w:cs="Courier New"/>
          <w:b/>
          <w:szCs w:val="22"/>
        </w:rPr>
        <w:t> </w:t>
      </w:r>
      <w:r w:rsidR="00B51AF1" w:rsidRPr="00D53DE5">
        <w:rPr>
          <w:rFonts w:cs="Arial"/>
          <w:b/>
          <w:szCs w:val="22"/>
        </w:rPr>
        <w:t>:</w:t>
      </w:r>
      <w:r w:rsidR="00620172">
        <w:rPr>
          <w:rFonts w:cs="Arial"/>
          <w:b/>
          <w:szCs w:val="22"/>
        </w:rPr>
        <w:t xml:space="preserve"> </w:t>
      </w:r>
      <w:r w:rsidR="00620172" w:rsidRPr="008C5B9F">
        <w:rPr>
          <w:rFonts w:cs="Arial"/>
          <w:color w:val="1F497D" w:themeColor="text2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620172" w:rsidRPr="008C5B9F">
        <w:rPr>
          <w:rFonts w:cs="Arial"/>
          <w:color w:val="1F497D" w:themeColor="text2"/>
          <w:szCs w:val="20"/>
        </w:rPr>
        <w:instrText xml:space="preserve"> FORMTEXT </w:instrText>
      </w:r>
      <w:r w:rsidR="00620172" w:rsidRPr="008C5B9F">
        <w:rPr>
          <w:rFonts w:cs="Arial"/>
          <w:color w:val="1F497D" w:themeColor="text2"/>
          <w:szCs w:val="20"/>
        </w:rPr>
      </w:r>
      <w:r w:rsidR="00620172" w:rsidRPr="008C5B9F">
        <w:rPr>
          <w:rFonts w:cs="Arial"/>
          <w:color w:val="1F497D" w:themeColor="text2"/>
          <w:szCs w:val="20"/>
        </w:rPr>
        <w:fldChar w:fldCharType="separate"/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t> </w:t>
      </w:r>
      <w:r w:rsidR="00620172" w:rsidRPr="008C5B9F">
        <w:rPr>
          <w:rFonts w:cs="Arial"/>
          <w:color w:val="1F497D" w:themeColor="text2"/>
          <w:szCs w:val="20"/>
        </w:rPr>
        <w:fldChar w:fldCharType="end"/>
      </w:r>
      <w:bookmarkEnd w:id="3"/>
    </w:p>
    <w:p w:rsidR="00981C45" w:rsidRDefault="00981C45" w:rsidP="001335C4">
      <w:pPr>
        <w:pBdr>
          <w:top w:val="single" w:sz="4" w:space="1" w:color="000000"/>
          <w:left w:val="single" w:sz="4" w:space="0" w:color="000000"/>
          <w:bottom w:val="single" w:sz="4" w:space="12" w:color="000000"/>
          <w:right w:val="single" w:sz="4" w:space="6" w:color="000000"/>
        </w:pBdr>
        <w:ind w:left="-142" w:right="-2"/>
        <w:jc w:val="both"/>
        <w:rPr>
          <w:rFonts w:cs="Arial"/>
          <w:b/>
          <w:szCs w:val="22"/>
        </w:rPr>
      </w:pPr>
    </w:p>
    <w:p w:rsidR="00981C45" w:rsidRDefault="00981C45" w:rsidP="001335C4">
      <w:pPr>
        <w:pBdr>
          <w:top w:val="single" w:sz="4" w:space="1" w:color="000000"/>
          <w:left w:val="single" w:sz="4" w:space="0" w:color="000000"/>
          <w:bottom w:val="single" w:sz="4" w:space="12" w:color="000000"/>
          <w:right w:val="single" w:sz="4" w:space="6" w:color="000000"/>
        </w:pBdr>
        <w:ind w:left="-142" w:right="-2"/>
        <w:jc w:val="both"/>
        <w:rPr>
          <w:rFonts w:cs="Arial"/>
          <w:b/>
          <w:szCs w:val="22"/>
        </w:rPr>
      </w:pPr>
    </w:p>
    <w:p w:rsidR="00981C45" w:rsidRPr="00D53DE5" w:rsidRDefault="00981C45" w:rsidP="001335C4">
      <w:pPr>
        <w:pBdr>
          <w:top w:val="single" w:sz="4" w:space="1" w:color="000000"/>
          <w:left w:val="single" w:sz="4" w:space="0" w:color="000000"/>
          <w:bottom w:val="single" w:sz="4" w:space="12" w:color="000000"/>
          <w:right w:val="single" w:sz="4" w:space="6" w:color="000000"/>
        </w:pBdr>
        <w:ind w:left="-142" w:right="-2"/>
        <w:jc w:val="both"/>
        <w:rPr>
          <w:rFonts w:cs="Arial"/>
          <w:b/>
          <w:szCs w:val="22"/>
        </w:rPr>
      </w:pPr>
    </w:p>
    <w:p w:rsidR="001F4552" w:rsidRPr="001F4552" w:rsidRDefault="001F4552" w:rsidP="001F4552">
      <w:pPr>
        <w:rPr>
          <w:rFonts w:cs="Arial"/>
        </w:rPr>
      </w:pPr>
    </w:p>
    <w:p w:rsidR="003403CC" w:rsidRDefault="003403CC" w:rsidP="00BD13B7">
      <w:pPr>
        <w:jc w:val="both"/>
        <w:rPr>
          <w:rFonts w:cs="Arial"/>
        </w:rPr>
      </w:pPr>
    </w:p>
    <w:p w:rsidR="001335C4" w:rsidRDefault="001F4552" w:rsidP="00BD13B7">
      <w:pPr>
        <w:jc w:val="both"/>
        <w:rPr>
          <w:rFonts w:cs="Arial"/>
          <w:b/>
          <w:szCs w:val="20"/>
        </w:rPr>
        <w:sectPr w:rsidR="001335C4" w:rsidSect="00A560F6">
          <w:headerReference w:type="default" r:id="rId9"/>
          <w:footerReference w:type="default" r:id="rId10"/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  <w:r w:rsidRPr="005B1964">
        <w:rPr>
          <w:rFonts w:cs="Arial"/>
          <w:b/>
          <w:szCs w:val="20"/>
        </w:rPr>
        <w:t xml:space="preserve">La gestionnaire de cas de coordination prendra contact avec vous </w:t>
      </w:r>
      <w:r w:rsidR="00D669B5">
        <w:rPr>
          <w:rFonts w:cs="Arial"/>
          <w:b/>
          <w:szCs w:val="20"/>
        </w:rPr>
        <w:t xml:space="preserve">dans </w:t>
      </w:r>
      <w:r w:rsidR="00234E6B">
        <w:rPr>
          <w:rFonts w:cs="Arial"/>
          <w:b/>
          <w:szCs w:val="20"/>
        </w:rPr>
        <w:t>les</w:t>
      </w:r>
      <w:r w:rsidR="003F126B">
        <w:rPr>
          <w:rFonts w:cs="Arial"/>
          <w:b/>
          <w:szCs w:val="20"/>
        </w:rPr>
        <w:t xml:space="preserve"> 72</w:t>
      </w:r>
      <w:r w:rsidR="00C9397C">
        <w:rPr>
          <w:rFonts w:cs="Arial"/>
          <w:b/>
          <w:szCs w:val="20"/>
        </w:rPr>
        <w:t xml:space="preserve"> heures jours ouvrables</w:t>
      </w:r>
      <w:r w:rsidRPr="005B1964">
        <w:rPr>
          <w:rFonts w:cs="Arial"/>
          <w:b/>
          <w:szCs w:val="20"/>
        </w:rPr>
        <w:t>.</w:t>
      </w:r>
    </w:p>
    <w:p w:rsidR="00E73CAD" w:rsidRDefault="00E73CAD" w:rsidP="00BD13B7">
      <w:pPr>
        <w:jc w:val="both"/>
        <w:rPr>
          <w:rFonts w:cs="Arial"/>
          <w:b/>
          <w:szCs w:val="20"/>
        </w:rPr>
      </w:pPr>
    </w:p>
    <w:p w:rsidR="00E73CAD" w:rsidRDefault="00E73CAD">
      <w:pPr>
        <w:rPr>
          <w:rFonts w:cs="Arial"/>
          <w:b/>
          <w:szCs w:val="20"/>
        </w:rPr>
      </w:pPr>
    </w:p>
    <w:p w:rsidR="009138E2" w:rsidRDefault="009138E2">
      <w:pPr>
        <w:rPr>
          <w:rFonts w:cs="Arial"/>
          <w:b/>
          <w:szCs w:val="20"/>
        </w:rPr>
      </w:pPr>
    </w:p>
    <w:p w:rsidR="00E73CAD" w:rsidRPr="00B56C58" w:rsidRDefault="00E73CAD" w:rsidP="00E73CAD">
      <w:pPr>
        <w:jc w:val="center"/>
        <w:rPr>
          <w:b/>
          <w:sz w:val="32"/>
        </w:rPr>
      </w:pPr>
      <w:r w:rsidRPr="00B56C58">
        <w:rPr>
          <w:b/>
          <w:sz w:val="32"/>
        </w:rPr>
        <w:t>Critères d’identification des situations complexe</w:t>
      </w:r>
      <w:r>
        <w:rPr>
          <w:b/>
          <w:sz w:val="32"/>
        </w:rPr>
        <w:t>s</w:t>
      </w:r>
    </w:p>
    <w:p w:rsidR="00E73CAD" w:rsidRPr="00D3314C" w:rsidRDefault="00E73CAD" w:rsidP="00E73CAD">
      <w:pPr>
        <w:jc w:val="center"/>
        <w:rPr>
          <w:b/>
          <w:sz w:val="24"/>
        </w:rPr>
      </w:pPr>
    </w:p>
    <w:tbl>
      <w:tblPr>
        <w:tblW w:w="15196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039"/>
        <w:gridCol w:w="3118"/>
        <w:gridCol w:w="3261"/>
      </w:tblGrid>
      <w:tr w:rsidR="00E73CAD" w:rsidRPr="00D3314C" w:rsidTr="004646BD">
        <w:tc>
          <w:tcPr>
            <w:tcW w:w="2802" w:type="dxa"/>
            <w:shd w:val="clear" w:color="auto" w:fill="D6E3BC"/>
            <w:vAlign w:val="center"/>
          </w:tcPr>
          <w:p w:rsidR="00E73CAD" w:rsidRPr="00D3314C" w:rsidRDefault="00E73CAD" w:rsidP="004646BD">
            <w:pPr>
              <w:jc w:val="center"/>
              <w:rPr>
                <w:b/>
                <w:sz w:val="24"/>
              </w:rPr>
            </w:pPr>
            <w:r w:rsidRPr="00D3314C">
              <w:rPr>
                <w:b/>
                <w:sz w:val="24"/>
              </w:rPr>
              <w:t>Déterminant somatique</w:t>
            </w:r>
          </w:p>
        </w:tc>
        <w:tc>
          <w:tcPr>
            <w:tcW w:w="2976" w:type="dxa"/>
            <w:shd w:val="clear" w:color="auto" w:fill="D6E3BC"/>
            <w:vAlign w:val="center"/>
          </w:tcPr>
          <w:p w:rsidR="00E73CAD" w:rsidRPr="00D3314C" w:rsidRDefault="00E73CAD" w:rsidP="004646BD">
            <w:pPr>
              <w:jc w:val="center"/>
              <w:rPr>
                <w:b/>
                <w:sz w:val="24"/>
              </w:rPr>
            </w:pPr>
            <w:r w:rsidRPr="00D3314C">
              <w:rPr>
                <w:b/>
                <w:sz w:val="24"/>
              </w:rPr>
              <w:t>Etat de santé mentale</w:t>
            </w:r>
          </w:p>
        </w:tc>
        <w:tc>
          <w:tcPr>
            <w:tcW w:w="3039" w:type="dxa"/>
            <w:shd w:val="clear" w:color="auto" w:fill="D6E3BC"/>
            <w:vAlign w:val="center"/>
          </w:tcPr>
          <w:p w:rsidR="00E73CAD" w:rsidRPr="00D3314C" w:rsidRDefault="00E73CAD" w:rsidP="004646BD">
            <w:pPr>
              <w:jc w:val="center"/>
              <w:rPr>
                <w:b/>
                <w:sz w:val="24"/>
              </w:rPr>
            </w:pPr>
            <w:r w:rsidRPr="00D3314C">
              <w:rPr>
                <w:b/>
                <w:sz w:val="24"/>
              </w:rPr>
              <w:t>Déterminants environnementaux et comportementaux</w:t>
            </w:r>
          </w:p>
        </w:tc>
        <w:tc>
          <w:tcPr>
            <w:tcW w:w="3118" w:type="dxa"/>
            <w:shd w:val="clear" w:color="auto" w:fill="D6E3BC"/>
            <w:vAlign w:val="center"/>
          </w:tcPr>
          <w:p w:rsidR="00E73CAD" w:rsidRPr="00D3314C" w:rsidRDefault="00E73CAD" w:rsidP="004646BD">
            <w:pPr>
              <w:jc w:val="center"/>
              <w:rPr>
                <w:b/>
                <w:sz w:val="24"/>
              </w:rPr>
            </w:pPr>
            <w:r w:rsidRPr="00D3314C">
              <w:rPr>
                <w:b/>
                <w:sz w:val="24"/>
              </w:rPr>
              <w:t>Déterminants sociaux</w:t>
            </w:r>
          </w:p>
        </w:tc>
        <w:tc>
          <w:tcPr>
            <w:tcW w:w="3261" w:type="dxa"/>
            <w:shd w:val="clear" w:color="auto" w:fill="D6E3BC"/>
            <w:vAlign w:val="center"/>
          </w:tcPr>
          <w:p w:rsidR="00E73CAD" w:rsidRPr="00D3314C" w:rsidRDefault="00E73CAD" w:rsidP="004646BD">
            <w:pPr>
              <w:jc w:val="center"/>
              <w:rPr>
                <w:b/>
                <w:sz w:val="24"/>
              </w:rPr>
            </w:pPr>
            <w:r w:rsidRPr="00D3314C">
              <w:rPr>
                <w:b/>
                <w:sz w:val="24"/>
              </w:rPr>
              <w:t>Consommation de soins</w:t>
            </w:r>
          </w:p>
        </w:tc>
      </w:tr>
      <w:tr w:rsidR="00E73CAD" w:rsidRPr="00D3314C" w:rsidTr="004646BD">
        <w:tc>
          <w:tcPr>
            <w:tcW w:w="2802" w:type="dxa"/>
            <w:shd w:val="clear" w:color="auto" w:fill="auto"/>
          </w:tcPr>
          <w:p w:rsidR="00E73CAD" w:rsidRPr="00D3314C" w:rsidRDefault="00E73CAD" w:rsidP="004646BD">
            <w:pPr>
              <w:tabs>
                <w:tab w:val="left" w:pos="258"/>
              </w:tabs>
              <w:spacing w:before="12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4"/>
            <w:r w:rsidRPr="00D3314C">
              <w:t xml:space="preserve"> Polymorbidité </w:t>
            </w:r>
            <w:r w:rsidRPr="00D3314C">
              <w:tab/>
              <w:t>somatique</w:t>
            </w:r>
          </w:p>
          <w:p w:rsidR="00E73CAD" w:rsidRPr="00B56C58" w:rsidRDefault="00E73CAD" w:rsidP="004646BD">
            <w:pPr>
              <w:ind w:left="284"/>
              <w:rPr>
                <w:sz w:val="18"/>
              </w:rPr>
            </w:pPr>
            <w:r w:rsidRPr="00B56C58">
              <w:rPr>
                <w:sz w:val="18"/>
              </w:rPr>
              <w:t>(≥ 3 maladies chroniques)</w:t>
            </w:r>
          </w:p>
          <w:p w:rsidR="00E73CAD" w:rsidRPr="00D3314C" w:rsidRDefault="00E73CAD" w:rsidP="004646BD"/>
          <w:p w:rsidR="00E73CAD" w:rsidRDefault="00E73CAD" w:rsidP="004646BD">
            <w:pPr>
              <w:tabs>
                <w:tab w:val="left" w:pos="284"/>
              </w:tabs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5"/>
            <w:r w:rsidRPr="00D3314C">
              <w:t xml:space="preserve"> Polymédication</w:t>
            </w:r>
          </w:p>
          <w:p w:rsidR="00E73CAD" w:rsidRPr="00B56C58" w:rsidRDefault="00E73CAD" w:rsidP="004646BD">
            <w:pPr>
              <w:tabs>
                <w:tab w:val="left" w:pos="284"/>
              </w:tabs>
              <w:ind w:left="284"/>
            </w:pPr>
            <w:r w:rsidRPr="00B56C58">
              <w:rPr>
                <w:sz w:val="18"/>
              </w:rPr>
              <w:t>(≥ 7 médicaments)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284"/>
              </w:tabs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6"/>
            <w:r w:rsidRPr="00D3314C">
              <w:t xml:space="preserve"> Dénutrition</w:t>
            </w:r>
          </w:p>
          <w:p w:rsidR="00E73CAD" w:rsidRPr="00B56C58" w:rsidRDefault="00E73CAD" w:rsidP="004646BD">
            <w:pPr>
              <w:tabs>
                <w:tab w:val="left" w:pos="284"/>
              </w:tabs>
              <w:ind w:left="284"/>
              <w:rPr>
                <w:sz w:val="18"/>
              </w:rPr>
            </w:pPr>
            <w:r w:rsidRPr="00B56C58">
              <w:rPr>
                <w:sz w:val="18"/>
              </w:rPr>
              <w:t>(perte de poids de 10%</w:t>
            </w:r>
            <w:r>
              <w:rPr>
                <w:sz w:val="18"/>
              </w:rPr>
              <w:t xml:space="preserve"> et plus</w:t>
            </w:r>
            <w:r w:rsidRPr="00B56C58">
              <w:rPr>
                <w:sz w:val="18"/>
              </w:rPr>
              <w:t xml:space="preserve"> dans les 6 mois</w:t>
            </w:r>
            <w:r>
              <w:rPr>
                <w:sz w:val="18"/>
              </w:rPr>
              <w:t xml:space="preserve"> ou de 5% et plus sur 1 mois</w:t>
            </w:r>
            <w:r w:rsidRPr="00B56C58">
              <w:rPr>
                <w:sz w:val="18"/>
              </w:rPr>
              <w:t>)</w:t>
            </w:r>
          </w:p>
          <w:p w:rsidR="00E73CAD" w:rsidRPr="00D3314C" w:rsidRDefault="00E73CAD" w:rsidP="004646BD"/>
          <w:p w:rsidR="00E73CAD" w:rsidRPr="00D3314C" w:rsidRDefault="00E73CAD" w:rsidP="004646BD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7"/>
            <w:r w:rsidRPr="00D3314C">
              <w:t xml:space="preserve"> Incontinence fécale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312"/>
              </w:tabs>
            </w:pP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284"/>
              </w:tabs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8"/>
            <w:r w:rsidRPr="00D3314C">
              <w:t xml:space="preserve"> Mobilité restreinte / </w:t>
            </w:r>
            <w:r w:rsidRPr="00D3314C">
              <w:tab/>
              <w:t xml:space="preserve">Handicap physique </w:t>
            </w:r>
            <w:r w:rsidRPr="00D3314C">
              <w:tab/>
              <w:t>et/ou sensoriel</w:t>
            </w:r>
          </w:p>
        </w:tc>
        <w:tc>
          <w:tcPr>
            <w:tcW w:w="2976" w:type="dxa"/>
            <w:shd w:val="clear" w:color="auto" w:fill="auto"/>
          </w:tcPr>
          <w:p w:rsidR="00E73CAD" w:rsidRPr="00D3314C" w:rsidRDefault="00E73CAD" w:rsidP="004646BD">
            <w:pPr>
              <w:tabs>
                <w:tab w:val="left" w:pos="317"/>
              </w:tabs>
              <w:spacing w:before="120"/>
              <w:ind w:left="317" w:hanging="284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9"/>
            <w:r w:rsidRPr="00D3314C">
              <w:t xml:space="preserve"> </w:t>
            </w:r>
            <w:r>
              <w:t>Démence</w:t>
            </w:r>
            <w:r w:rsidRPr="00D3314C">
              <w:t xml:space="preserve"> / Troubles cognitifs</w:t>
            </w:r>
            <w:r>
              <w:t xml:space="preserve"> et du comportement </w:t>
            </w:r>
            <w:r w:rsidRPr="00D3314C">
              <w:rPr>
                <w:sz w:val="18"/>
              </w:rPr>
              <w:t>(a</w:t>
            </w:r>
            <w:r>
              <w:rPr>
                <w:sz w:val="18"/>
              </w:rPr>
              <w:t xml:space="preserve">vec </w:t>
            </w:r>
            <w:r w:rsidRPr="00D3314C">
              <w:rPr>
                <w:sz w:val="18"/>
              </w:rPr>
              <w:t>répercutions fonctionnelles)</w:t>
            </w:r>
          </w:p>
          <w:p w:rsidR="00E73CAD" w:rsidRPr="00D3314C" w:rsidRDefault="00E73CAD" w:rsidP="004646BD"/>
          <w:p w:rsidR="00E73CAD" w:rsidRPr="00D3314C" w:rsidRDefault="00E73CAD" w:rsidP="004646BD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0"/>
            <w:r w:rsidRPr="00D3314C">
              <w:t xml:space="preserve"> Dépression / Anxiété</w:t>
            </w:r>
          </w:p>
          <w:p w:rsidR="00E73CAD" w:rsidRPr="00D3314C" w:rsidRDefault="00E73CAD" w:rsidP="004646BD"/>
          <w:p w:rsidR="00E73CAD" w:rsidRPr="00D3314C" w:rsidRDefault="00E73CAD" w:rsidP="004646BD"/>
          <w:p w:rsidR="00E73CAD" w:rsidRPr="00D3314C" w:rsidRDefault="00E73CAD" w:rsidP="008E3717">
            <w:pPr>
              <w:tabs>
                <w:tab w:val="left" w:pos="237"/>
              </w:tabs>
              <w:ind w:left="317" w:hanging="317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8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1"/>
            <w:r w:rsidRPr="00D3314C">
              <w:t xml:space="preserve"> Troubles </w:t>
            </w:r>
            <w:r>
              <w:t xml:space="preserve">psychotiques ou de la personnalité </w:t>
            </w:r>
            <w:r w:rsidRPr="00D3314C">
              <w:rPr>
                <w:sz w:val="18"/>
              </w:rPr>
              <w:t>(+65 ans)</w:t>
            </w:r>
          </w:p>
          <w:p w:rsidR="00E73CAD" w:rsidRPr="00D3314C" w:rsidRDefault="00E73CAD" w:rsidP="004646BD"/>
          <w:p w:rsidR="00E73CAD" w:rsidRPr="00D3314C" w:rsidRDefault="00E73CAD" w:rsidP="004646BD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2"/>
            <w:r w:rsidRPr="00D3314C">
              <w:t xml:space="preserve"> Abus de substances </w:t>
            </w:r>
          </w:p>
          <w:p w:rsidR="00E73CAD" w:rsidRPr="00D3314C" w:rsidRDefault="00E73CAD" w:rsidP="004646BD"/>
          <w:p w:rsidR="00E73CAD" w:rsidRDefault="00E73CAD" w:rsidP="004646BD">
            <w:pPr>
              <w:tabs>
                <w:tab w:val="left" w:pos="291"/>
              </w:tabs>
              <w:ind w:left="317" w:hanging="317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3"/>
            <w:r w:rsidRPr="00D3314C">
              <w:t xml:space="preserve"> Handicap intellectuel</w:t>
            </w:r>
            <w:r>
              <w:t xml:space="preserve"> </w:t>
            </w:r>
            <w:r w:rsidRPr="00D3314C">
              <w:t xml:space="preserve">/ Déficience mentale </w:t>
            </w:r>
          </w:p>
          <w:p w:rsidR="00E73CAD" w:rsidRDefault="00E73CAD" w:rsidP="004646BD">
            <w:pPr>
              <w:tabs>
                <w:tab w:val="left" w:pos="291"/>
              </w:tabs>
              <w:ind w:left="317" w:hanging="317"/>
            </w:pPr>
          </w:p>
          <w:p w:rsidR="00E73CAD" w:rsidRPr="00D3314C" w:rsidRDefault="00E73CAD" w:rsidP="004646BD">
            <w:pPr>
              <w:tabs>
                <w:tab w:val="left" w:pos="291"/>
              </w:tabs>
              <w:ind w:left="317" w:hanging="317"/>
            </w:pPr>
          </w:p>
          <w:p w:rsidR="00E73CAD" w:rsidRPr="00D3314C" w:rsidRDefault="00E73CAD" w:rsidP="004646BD"/>
        </w:tc>
        <w:tc>
          <w:tcPr>
            <w:tcW w:w="3039" w:type="dxa"/>
            <w:shd w:val="clear" w:color="auto" w:fill="auto"/>
          </w:tcPr>
          <w:p w:rsidR="00E73CAD" w:rsidRPr="00D3314C" w:rsidRDefault="00E73CAD" w:rsidP="004646BD">
            <w:pPr>
              <w:tabs>
                <w:tab w:val="left" w:pos="280"/>
              </w:tabs>
              <w:spacing w:before="12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4"/>
            <w:r w:rsidRPr="00D3314C">
              <w:t xml:space="preserve"> Chutes multiples </w:t>
            </w:r>
          </w:p>
          <w:p w:rsidR="00E73CAD" w:rsidRPr="00D3314C" w:rsidRDefault="00E73CAD" w:rsidP="004646BD">
            <w:pPr>
              <w:tabs>
                <w:tab w:val="left" w:pos="280"/>
              </w:tabs>
              <w:ind w:left="298"/>
            </w:pPr>
            <w:r w:rsidRPr="00D3314C">
              <w:rPr>
                <w:sz w:val="18"/>
              </w:rPr>
              <w:t>(3 en 6 mois)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298"/>
              </w:tabs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5"/>
            <w:r w:rsidRPr="00D3314C">
              <w:t xml:space="preserve"> Dépendances </w:t>
            </w:r>
            <w:r w:rsidRPr="00D3314C">
              <w:tab/>
              <w:t>fonctionnelles</w:t>
            </w:r>
          </w:p>
          <w:p w:rsidR="00E73CAD" w:rsidRPr="00D3314C" w:rsidRDefault="00E73CAD" w:rsidP="004646BD">
            <w:pPr>
              <w:ind w:left="298"/>
              <w:rPr>
                <w:sz w:val="18"/>
              </w:rPr>
            </w:pPr>
            <w:r w:rsidRPr="00D3314C">
              <w:rPr>
                <w:sz w:val="18"/>
              </w:rPr>
              <w:t xml:space="preserve">(AVQ et/ou AIVQ) 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ind w:left="298" w:hanging="284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3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6"/>
            <w:r w:rsidRPr="00D3314C">
              <w:t xml:space="preserve"> Dépendances actives à autrui</w:t>
            </w:r>
          </w:p>
          <w:p w:rsidR="00E73CAD" w:rsidRPr="00D3314C" w:rsidRDefault="00E73CAD" w:rsidP="004646BD"/>
          <w:p w:rsidR="00E73CAD" w:rsidRPr="00D3314C" w:rsidRDefault="00E73CAD" w:rsidP="004646BD"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4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7"/>
            <w:r w:rsidRPr="00D3314C">
              <w:t xml:space="preserve"> Violences/maltraitances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ind w:left="298" w:hanging="284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5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8"/>
            <w:r w:rsidRPr="00D3314C">
              <w:t xml:space="preserve"> </w:t>
            </w:r>
            <w:r>
              <w:t xml:space="preserve">Difficultés d’accès aux soins </w:t>
            </w:r>
          </w:p>
          <w:p w:rsidR="00E73CAD" w:rsidRDefault="00E73CAD" w:rsidP="004646BD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6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19"/>
            <w:r w:rsidRPr="00D3314C">
              <w:t xml:space="preserve"> Barrières architecturales</w:t>
            </w:r>
          </w:p>
          <w:p w:rsidR="00E73CAD" w:rsidRDefault="00E73CAD" w:rsidP="004646BD"/>
          <w:p w:rsidR="00E73CAD" w:rsidRPr="00D3314C" w:rsidRDefault="00E73CAD" w:rsidP="004646BD">
            <w:pPr>
              <w:tabs>
                <w:tab w:val="left" w:pos="312"/>
              </w:tabs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17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D3314C">
              <w:t>Manque d’a</w:t>
            </w:r>
            <w:r>
              <w:t>dhérence</w:t>
            </w:r>
            <w:r w:rsidRPr="00D3314C">
              <w:t xml:space="preserve"> </w:t>
            </w:r>
            <w:r w:rsidRPr="00D3314C">
              <w:tab/>
              <w:t>thér</w:t>
            </w:r>
            <w:r>
              <w:t xml:space="preserve">apeutique et/ou </w:t>
            </w:r>
            <w:r>
              <w:tab/>
              <w:t>médicamenteuse</w:t>
            </w:r>
            <w:r w:rsidRPr="00D3314C">
              <w:t xml:space="preserve"> </w:t>
            </w:r>
          </w:p>
          <w:p w:rsidR="00E73CAD" w:rsidRPr="00D3314C" w:rsidRDefault="00E73CAD" w:rsidP="004646BD"/>
        </w:tc>
        <w:tc>
          <w:tcPr>
            <w:tcW w:w="3118" w:type="dxa"/>
            <w:shd w:val="clear" w:color="auto" w:fill="auto"/>
          </w:tcPr>
          <w:p w:rsidR="00E73CAD" w:rsidRPr="00AB1AED" w:rsidRDefault="00E73CAD" w:rsidP="004646BD">
            <w:pPr>
              <w:spacing w:before="120"/>
              <w:ind w:left="318" w:hanging="284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18"/>
            <w:r>
              <w:rPr>
                <w:b/>
                <w:color w:val="4BACC6"/>
              </w:rPr>
              <w:instrText xml:space="preserve"> FORMCHECKBOX </w:instrText>
            </w:r>
            <w:r w:rsidR="00627F57">
              <w:rPr>
                <w:b/>
                <w:color w:val="4BACC6"/>
              </w:rPr>
            </w:r>
            <w:r w:rsidR="00627F57">
              <w:rPr>
                <w:b/>
                <w:color w:val="4BACC6"/>
              </w:rPr>
              <w:fldChar w:fldCharType="separate"/>
            </w:r>
            <w:r>
              <w:rPr>
                <w:b/>
                <w:color w:val="4BACC6"/>
              </w:rPr>
              <w:fldChar w:fldCharType="end"/>
            </w:r>
            <w:bookmarkEnd w:id="21"/>
            <w:r w:rsidRPr="00AB1AED">
              <w:rPr>
                <w:b/>
                <w:color w:val="4BACC6"/>
              </w:rPr>
              <w:t xml:space="preserve"> Proche-aidant·e principal·e épuisé·e/</w:t>
            </w:r>
            <w:r>
              <w:rPr>
                <w:b/>
                <w:color w:val="4BACC6"/>
              </w:rPr>
              <w:t>dépass</w:t>
            </w:r>
            <w:r w:rsidRPr="00AB1AED">
              <w:rPr>
                <w:b/>
                <w:color w:val="4BACC6"/>
              </w:rPr>
              <w:t>é·e ou                absence de proche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318"/>
              </w:tabs>
              <w:ind w:left="318" w:hanging="284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19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22"/>
            <w:r w:rsidRPr="00D3314C">
              <w:t xml:space="preserve"> Maîtrise insuffisante du français </w:t>
            </w:r>
          </w:p>
          <w:p w:rsidR="00E73CAD" w:rsidRPr="00D3314C" w:rsidRDefault="00E73CAD" w:rsidP="004646BD"/>
          <w:p w:rsidR="00E73CAD" w:rsidRDefault="00E73CAD" w:rsidP="008E3717">
            <w:pPr>
              <w:tabs>
                <w:tab w:val="left" w:pos="250"/>
              </w:tabs>
              <w:ind w:firstLine="34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23"/>
            <w:r w:rsidRPr="00D3314C">
              <w:t xml:space="preserve"> </w:t>
            </w:r>
            <w:r>
              <w:t xml:space="preserve">Situation </w:t>
            </w:r>
            <w:r w:rsidRPr="00D3314C">
              <w:t xml:space="preserve">financière / </w:t>
            </w:r>
            <w:r w:rsidRPr="00D3314C">
              <w:tab/>
              <w:t xml:space="preserve">administrative </w:t>
            </w:r>
            <w:r w:rsidRPr="00D3314C">
              <w:tab/>
              <w:t>complexe/difficile</w:t>
            </w:r>
          </w:p>
          <w:p w:rsidR="00E73CAD" w:rsidRDefault="00E73CAD" w:rsidP="004646BD">
            <w:pPr>
              <w:tabs>
                <w:tab w:val="left" w:pos="250"/>
              </w:tabs>
            </w:pPr>
          </w:p>
          <w:p w:rsidR="00E73CAD" w:rsidRDefault="00E73CAD" w:rsidP="004646BD">
            <w:pPr>
              <w:tabs>
                <w:tab w:val="left" w:pos="250"/>
              </w:tabs>
            </w:pPr>
          </w:p>
          <w:p w:rsidR="00E73CAD" w:rsidRPr="00D3314C" w:rsidRDefault="00E73CAD" w:rsidP="004646BD">
            <w:pPr>
              <w:tabs>
                <w:tab w:val="left" w:pos="250"/>
              </w:tabs>
            </w:pPr>
          </w:p>
        </w:tc>
        <w:tc>
          <w:tcPr>
            <w:tcW w:w="3261" w:type="dxa"/>
            <w:shd w:val="clear" w:color="auto" w:fill="auto"/>
          </w:tcPr>
          <w:p w:rsidR="00E73CAD" w:rsidRPr="00AB1AED" w:rsidRDefault="00E73CAD" w:rsidP="004646BD">
            <w:pPr>
              <w:tabs>
                <w:tab w:val="left" w:pos="302"/>
              </w:tabs>
              <w:spacing w:before="120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>
              <w:rPr>
                <w:b/>
                <w:color w:val="4BACC6"/>
              </w:rPr>
              <w:instrText xml:space="preserve"> FORMCHECKBOX </w:instrText>
            </w:r>
            <w:r w:rsidR="00627F57">
              <w:rPr>
                <w:b/>
                <w:color w:val="4BACC6"/>
              </w:rPr>
            </w:r>
            <w:r w:rsidR="00627F57">
              <w:rPr>
                <w:b/>
                <w:color w:val="4BACC6"/>
              </w:rPr>
              <w:fldChar w:fldCharType="separate"/>
            </w:r>
            <w:r>
              <w:rPr>
                <w:b/>
                <w:color w:val="4BACC6"/>
              </w:rPr>
              <w:fldChar w:fldCharType="end"/>
            </w:r>
            <w:bookmarkEnd w:id="24"/>
            <w:r w:rsidRPr="00AB1AED">
              <w:rPr>
                <w:b/>
                <w:color w:val="4BACC6"/>
              </w:rPr>
              <w:t xml:space="preserve"> Recours fréquents du </w:t>
            </w:r>
            <w:r w:rsidRPr="00AB1AED">
              <w:rPr>
                <w:b/>
                <w:color w:val="4BACC6"/>
              </w:rPr>
              <w:tab/>
              <w:t xml:space="preserve">système hospitalier </w:t>
            </w:r>
          </w:p>
          <w:p w:rsidR="008E3717" w:rsidRDefault="00E73CAD" w:rsidP="008E3717">
            <w:pPr>
              <w:tabs>
                <w:tab w:val="left" w:pos="318"/>
              </w:tabs>
              <w:rPr>
                <w:rFonts w:cs="Arial"/>
                <w:color w:val="4BACC6"/>
                <w:szCs w:val="20"/>
              </w:rPr>
            </w:pPr>
            <w:r>
              <w:rPr>
                <w:rFonts w:cs="Arial"/>
                <w:color w:val="4BACC6"/>
                <w:szCs w:val="20"/>
              </w:rPr>
              <w:t xml:space="preserve">    </w:t>
            </w:r>
            <w:r w:rsidRPr="00027E9E">
              <w:rPr>
                <w:rFonts w:cs="Arial"/>
                <w:color w:val="4BACC6"/>
                <w:szCs w:val="20"/>
              </w:rPr>
              <w:t>(</w:t>
            </w:r>
            <w:r>
              <w:rPr>
                <w:rFonts w:cs="Arial"/>
                <w:color w:val="4BACC6"/>
                <w:szCs w:val="20"/>
              </w:rPr>
              <w:t>&gt;5 recours</w:t>
            </w:r>
            <w:r w:rsidRPr="00027E9E">
              <w:rPr>
                <w:rFonts w:cs="Arial"/>
                <w:color w:val="4BACC6"/>
                <w:szCs w:val="20"/>
              </w:rPr>
              <w:t xml:space="preserve"> sur les 12 </w:t>
            </w:r>
            <w:r>
              <w:rPr>
                <w:rFonts w:cs="Arial"/>
                <w:color w:val="4BACC6"/>
                <w:szCs w:val="20"/>
              </w:rPr>
              <w:t xml:space="preserve">            </w:t>
            </w:r>
          </w:p>
          <w:p w:rsidR="00E73CAD" w:rsidRDefault="008E3717" w:rsidP="008E3717">
            <w:pPr>
              <w:tabs>
                <w:tab w:val="left" w:pos="318"/>
              </w:tabs>
              <w:rPr>
                <w:rFonts w:cs="Arial"/>
                <w:color w:val="4BACC6"/>
                <w:szCs w:val="20"/>
              </w:rPr>
            </w:pPr>
            <w:r>
              <w:rPr>
                <w:rFonts w:cs="Arial"/>
                <w:color w:val="4BACC6"/>
                <w:szCs w:val="20"/>
              </w:rPr>
              <w:t xml:space="preserve">    </w:t>
            </w:r>
            <w:r w:rsidR="00E73CAD">
              <w:rPr>
                <w:rFonts w:cs="Arial"/>
                <w:color w:val="4BACC6"/>
                <w:szCs w:val="20"/>
              </w:rPr>
              <w:t>d</w:t>
            </w:r>
            <w:r w:rsidR="00E73CAD" w:rsidRPr="00027E9E">
              <w:rPr>
                <w:rFonts w:cs="Arial"/>
                <w:color w:val="4BACC6"/>
                <w:szCs w:val="20"/>
              </w:rPr>
              <w:t>erniers mois)</w:t>
            </w:r>
          </w:p>
          <w:p w:rsidR="00E73CAD" w:rsidRPr="00593244" w:rsidRDefault="00E73CAD" w:rsidP="004646BD">
            <w:pPr>
              <w:tabs>
                <w:tab w:val="left" w:pos="302"/>
              </w:tabs>
              <w:rPr>
                <w:rFonts w:cs="Arial"/>
                <w:color w:val="4BACC6"/>
                <w:szCs w:val="20"/>
              </w:rPr>
            </w:pPr>
            <w:r w:rsidRPr="00027E9E">
              <w:rPr>
                <w:rFonts w:cs="Arial"/>
                <w:color w:val="4BACC6"/>
                <w:szCs w:val="20"/>
              </w:rPr>
              <w:t xml:space="preserve"> </w:t>
            </w:r>
          </w:p>
          <w:p w:rsidR="00E73CAD" w:rsidRPr="00AB1AED" w:rsidRDefault="00E73CAD" w:rsidP="004646BD">
            <w:pPr>
              <w:tabs>
                <w:tab w:val="left" w:pos="311"/>
              </w:tabs>
              <w:ind w:left="317" w:hanging="283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22"/>
            <w:r>
              <w:rPr>
                <w:b/>
                <w:color w:val="4BACC6"/>
              </w:rPr>
              <w:instrText xml:space="preserve"> FORMCHECKBOX </w:instrText>
            </w:r>
            <w:r w:rsidR="00627F57">
              <w:rPr>
                <w:b/>
                <w:color w:val="4BACC6"/>
              </w:rPr>
            </w:r>
            <w:r w:rsidR="00627F57">
              <w:rPr>
                <w:b/>
                <w:color w:val="4BACC6"/>
              </w:rPr>
              <w:fldChar w:fldCharType="separate"/>
            </w:r>
            <w:r>
              <w:rPr>
                <w:b/>
                <w:color w:val="4BACC6"/>
              </w:rPr>
              <w:fldChar w:fldCharType="end"/>
            </w:r>
            <w:bookmarkEnd w:id="25"/>
            <w:r w:rsidRPr="00AB1AED">
              <w:rPr>
                <w:b/>
                <w:color w:val="4BACC6"/>
              </w:rPr>
              <w:t xml:space="preserve"> Multiples intervenant·e·s professionnel·le·s</w:t>
            </w:r>
            <w:r>
              <w:rPr>
                <w:b/>
                <w:color w:val="4BACC6"/>
              </w:rPr>
              <w:t xml:space="preserve"> (</w:t>
            </w:r>
            <w:r>
              <w:rPr>
                <w:b/>
                <w:color w:val="4BACC6"/>
                <w:sz w:val="18"/>
              </w:rPr>
              <w:t>&gt;4</w:t>
            </w:r>
            <w:r>
              <w:rPr>
                <w:rFonts w:ascii="Courier New" w:hAnsi="Courier New" w:cs="Courier New"/>
                <w:b/>
                <w:color w:val="4BACC6"/>
                <w:sz w:val="18"/>
              </w:rPr>
              <w:t xml:space="preserve"> : </w:t>
            </w:r>
            <w:r>
              <w:rPr>
                <w:b/>
                <w:color w:val="4BACC6"/>
              </w:rPr>
              <w:t>médecins- OSAD</w:t>
            </w:r>
            <w:r w:rsidRPr="00AB1AED">
              <w:rPr>
                <w:b/>
                <w:color w:val="4BACC6"/>
              </w:rPr>
              <w:t>- CAT- Eq Mob – ergo - physio – BRIO…)</w:t>
            </w:r>
          </w:p>
          <w:p w:rsidR="00E73CAD" w:rsidRPr="00AB1AED" w:rsidRDefault="00E73CAD" w:rsidP="004646BD">
            <w:pPr>
              <w:rPr>
                <w:b/>
                <w:color w:val="4BACC6"/>
              </w:rPr>
            </w:pPr>
          </w:p>
          <w:p w:rsidR="00E73CAD" w:rsidRPr="00AB1AED" w:rsidRDefault="00E73CAD" w:rsidP="004646BD">
            <w:pPr>
              <w:ind w:left="317" w:hanging="283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23"/>
            <w:r>
              <w:rPr>
                <w:b/>
                <w:color w:val="4BACC6"/>
              </w:rPr>
              <w:instrText xml:space="preserve"> FORMCHECKBOX </w:instrText>
            </w:r>
            <w:r w:rsidR="00627F57">
              <w:rPr>
                <w:b/>
                <w:color w:val="4BACC6"/>
              </w:rPr>
            </w:r>
            <w:r w:rsidR="00627F57">
              <w:rPr>
                <w:b/>
                <w:color w:val="4BACC6"/>
              </w:rPr>
              <w:fldChar w:fldCharType="separate"/>
            </w:r>
            <w:r>
              <w:rPr>
                <w:b/>
                <w:color w:val="4BACC6"/>
              </w:rPr>
              <w:fldChar w:fldCharType="end"/>
            </w:r>
            <w:bookmarkEnd w:id="26"/>
            <w:r w:rsidRPr="00AB1AED">
              <w:rPr>
                <w:b/>
                <w:color w:val="4BACC6"/>
              </w:rPr>
              <w:t xml:space="preserve"> Divergences d’appréciation de prise en charge </w:t>
            </w:r>
          </w:p>
          <w:p w:rsidR="00E73CAD" w:rsidRPr="00D3314C" w:rsidRDefault="00E73CAD" w:rsidP="004646BD"/>
          <w:p w:rsidR="00E73CAD" w:rsidRPr="00D3314C" w:rsidRDefault="00E73CAD" w:rsidP="004646BD">
            <w:pPr>
              <w:tabs>
                <w:tab w:val="left" w:pos="311"/>
              </w:tabs>
              <w:ind w:left="317" w:hanging="283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24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27"/>
            <w:r w:rsidRPr="00D3314C">
              <w:t xml:space="preserve"> Difficultés dans la relation </w:t>
            </w:r>
            <w:r>
              <w:t>personne - s</w:t>
            </w:r>
            <w:r w:rsidRPr="00D3314C">
              <w:t>oignant</w:t>
            </w:r>
            <w:r>
              <w:t>·e·</w:t>
            </w:r>
            <w:r w:rsidRPr="00D3314C">
              <w:t xml:space="preserve">s </w:t>
            </w:r>
            <w:r w:rsidRPr="00D3314C">
              <w:rPr>
                <w:sz w:val="18"/>
              </w:rPr>
              <w:t>(opposition)</w:t>
            </w:r>
          </w:p>
          <w:p w:rsidR="00E73CAD" w:rsidRPr="00D3314C" w:rsidRDefault="00E73CAD" w:rsidP="004646BD"/>
          <w:p w:rsidR="00E73CAD" w:rsidRPr="00D3314C" w:rsidRDefault="00E73CAD" w:rsidP="008E3717">
            <w:pPr>
              <w:tabs>
                <w:tab w:val="left" w:pos="311"/>
              </w:tabs>
              <w:ind w:firstLine="34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25"/>
            <w:r>
              <w:instrText xml:space="preserve"> FORMCHECKBOX </w:instrText>
            </w:r>
            <w:r w:rsidR="00627F57">
              <w:fldChar w:fldCharType="separate"/>
            </w:r>
            <w:r>
              <w:fldChar w:fldCharType="end"/>
            </w:r>
            <w:bookmarkEnd w:id="28"/>
            <w:r w:rsidRPr="00D3314C">
              <w:t xml:space="preserve"> Epuisement des </w:t>
            </w:r>
            <w:r w:rsidRPr="00D3314C">
              <w:tab/>
              <w:t>professionnel</w:t>
            </w:r>
            <w:r>
              <w:t>·le·</w:t>
            </w:r>
            <w:r w:rsidRPr="00D3314C">
              <w:t>s</w:t>
            </w:r>
          </w:p>
        </w:tc>
      </w:tr>
    </w:tbl>
    <w:p w:rsidR="00E73CAD" w:rsidRDefault="00E73CAD" w:rsidP="00E73CAD"/>
    <w:p w:rsidR="00E73CAD" w:rsidRDefault="00024989" w:rsidP="00E73CAD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F0B2C" wp14:editId="0B2C988A">
                <wp:simplePos x="0" y="0"/>
                <wp:positionH relativeFrom="column">
                  <wp:posOffset>-210820</wp:posOffset>
                </wp:positionH>
                <wp:positionV relativeFrom="paragraph">
                  <wp:posOffset>104580</wp:posOffset>
                </wp:positionV>
                <wp:extent cx="139065" cy="132080"/>
                <wp:effectExtent l="0" t="0" r="32385" b="5842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20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B152D" id="Ellipse 1" o:spid="_x0000_s1026" style="position:absolute;margin-left:-16.6pt;margin-top:8.25pt;width:10.9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" fillcolor="#92cddc" strokecolor="#4bacc6" strokeweight="1pt">
                <v:fill color2="#4bacc6" focus="50%" type="gradient"/>
                <v:shadow on="t" color="#205867" offset="1pt"/>
              </v:oval>
            </w:pict>
          </mc:Fallback>
        </mc:AlternateContent>
      </w:r>
    </w:p>
    <w:p w:rsidR="00E73CAD" w:rsidRPr="00885746" w:rsidRDefault="00E73CAD" w:rsidP="00E73CAD">
      <w:r w:rsidRPr="00885746">
        <w:t xml:space="preserve">En bleu = </w:t>
      </w:r>
      <w:r>
        <w:t xml:space="preserve">les </w:t>
      </w:r>
      <w:r w:rsidRPr="00885746">
        <w:t>critères d’identifications principaux</w:t>
      </w:r>
    </w:p>
    <w:p w:rsidR="00E73CAD" w:rsidRPr="00B56C58" w:rsidRDefault="00E73CAD" w:rsidP="00E73CAD">
      <w:pPr>
        <w:rPr>
          <w:b/>
        </w:rPr>
      </w:pPr>
    </w:p>
    <w:p w:rsidR="009138E2" w:rsidRDefault="009138E2" w:rsidP="00BD13B7">
      <w:pPr>
        <w:jc w:val="both"/>
        <w:rPr>
          <w:rFonts w:cs="Arial"/>
          <w:b/>
          <w:szCs w:val="20"/>
        </w:rPr>
      </w:pPr>
    </w:p>
    <w:sectPr w:rsidR="009138E2" w:rsidSect="009D2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851" w:right="1418" w:bottom="703" w:left="1134" w:header="567" w:footer="5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A7" w:rsidRDefault="005020A7" w:rsidP="006B06FF">
      <w:r>
        <w:separator/>
      </w:r>
    </w:p>
  </w:endnote>
  <w:endnote w:type="continuationSeparator" w:id="0">
    <w:p w:rsidR="005020A7" w:rsidRDefault="005020A7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F4" w:rsidRPr="00D8121A" w:rsidRDefault="00E416F4" w:rsidP="00E416F4">
    <w:pPr>
      <w:pStyle w:val="Pieddepage"/>
      <w:framePr w:h="270" w:hRule="exact" w:wrap="around" w:vAnchor="text" w:hAnchor="page" w:x="10522" w:y="1"/>
      <w:rPr>
        <w:rStyle w:val="Numrodepage"/>
      </w:rPr>
    </w:pPr>
    <w:r w:rsidRPr="00E416F4">
      <w:rPr>
        <w:sz w:val="18"/>
        <w:szCs w:val="18"/>
      </w:rPr>
      <w:t>Page</w:t>
    </w:r>
    <w:r>
      <w:rPr>
        <w:rStyle w:val="Numrodepage"/>
        <w:b/>
        <w:sz w:val="16"/>
      </w:rPr>
      <w:t xml:space="preserve"> </w:t>
    </w:r>
    <w:r w:rsidRPr="00D8121A">
      <w:rPr>
        <w:rStyle w:val="Numrodepage"/>
        <w:b/>
        <w:sz w:val="16"/>
      </w:rPr>
      <w:t xml:space="preserve">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>
      <w:rPr>
        <w:rStyle w:val="Numrodepage"/>
        <w:b/>
        <w:sz w:val="16"/>
      </w:rPr>
      <w:fldChar w:fldCharType="separate"/>
    </w:r>
    <w:r w:rsidR="00627F57">
      <w:rPr>
        <w:rStyle w:val="Numrodepage"/>
        <w:b/>
        <w:noProof/>
        <w:sz w:val="16"/>
      </w:rPr>
      <w:t>1</w:t>
    </w:r>
    <w:r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>
      <w:rPr>
        <w:rStyle w:val="Numrodepage"/>
        <w:b/>
        <w:sz w:val="16"/>
      </w:rPr>
      <w:fldChar w:fldCharType="separate"/>
    </w:r>
    <w:r w:rsidR="00627F57">
      <w:rPr>
        <w:rStyle w:val="Numrodepage"/>
        <w:b/>
        <w:noProof/>
        <w:sz w:val="16"/>
      </w:rPr>
      <w:t>2</w:t>
    </w:r>
    <w:r>
      <w:rPr>
        <w:rStyle w:val="Numrodepage"/>
        <w:b/>
        <w:sz w:val="16"/>
      </w:rPr>
      <w:fldChar w:fldCharType="end"/>
    </w:r>
  </w:p>
  <w:p w:rsidR="00E73CAD" w:rsidRPr="006C1305" w:rsidRDefault="002669C2" w:rsidP="001B4E17">
    <w:pPr>
      <w:pStyle w:val="Pieddepage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right" w:pos="14004"/>
      </w:tabs>
      <w:rPr>
        <w:sz w:val="18"/>
        <w:szCs w:val="18"/>
      </w:rPr>
    </w:pPr>
    <w:r>
      <w:rPr>
        <w:sz w:val="18"/>
        <w:szCs w:val="18"/>
      </w:rPr>
      <w:t>LDA/AL -</w:t>
    </w:r>
    <w:r w:rsidR="00E73CAD" w:rsidRPr="006C1305">
      <w:rPr>
        <w:sz w:val="18"/>
        <w:szCs w:val="18"/>
      </w:rPr>
      <w:t xml:space="preserve"> </w:t>
    </w:r>
    <w:r w:rsidR="00041E2E">
      <w:rPr>
        <w:sz w:val="18"/>
        <w:szCs w:val="18"/>
      </w:rPr>
      <w:t>Demande d’intervention</w:t>
    </w:r>
    <w:r>
      <w:rPr>
        <w:sz w:val="18"/>
        <w:szCs w:val="18"/>
      </w:rPr>
      <w:t xml:space="preserve"> - v4 - 04.02.2019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BB" w:rsidRDefault="0082728D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28B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28BB" w:rsidRDefault="006628BB" w:rsidP="006A5C5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BB" w:rsidRPr="00D8121A" w:rsidRDefault="006628BB" w:rsidP="00E416F4">
    <w:pPr>
      <w:pStyle w:val="Pieddepage"/>
      <w:framePr w:h="270" w:hRule="exact" w:wrap="around" w:vAnchor="text" w:hAnchor="page" w:x="10522" w:y="22"/>
      <w:rPr>
        <w:rStyle w:val="Numrodepage"/>
      </w:rPr>
    </w:pPr>
    <w:r w:rsidRPr="00E416F4">
      <w:rPr>
        <w:sz w:val="18"/>
        <w:szCs w:val="18"/>
      </w:rPr>
      <w:t>Page</w:t>
    </w:r>
    <w:r>
      <w:rPr>
        <w:rStyle w:val="Numrodepage"/>
        <w:b/>
        <w:sz w:val="16"/>
      </w:rPr>
      <w:t xml:space="preserve"> </w:t>
    </w:r>
    <w:r w:rsidRPr="00D8121A">
      <w:rPr>
        <w:rStyle w:val="Numrodepage"/>
        <w:b/>
        <w:sz w:val="16"/>
      </w:rPr>
      <w:t xml:space="preserve"> </w:t>
    </w:r>
    <w:r w:rsidR="0082728D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 w:rsidR="0082728D">
      <w:rPr>
        <w:rStyle w:val="Numrodepage"/>
        <w:b/>
        <w:sz w:val="16"/>
      </w:rPr>
      <w:fldChar w:fldCharType="separate"/>
    </w:r>
    <w:r w:rsidR="009D2D3C">
      <w:rPr>
        <w:rStyle w:val="Numrodepage"/>
        <w:b/>
        <w:noProof/>
        <w:sz w:val="16"/>
      </w:rPr>
      <w:t>4</w:t>
    </w:r>
    <w:r w:rsidR="0082728D"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 w:rsidR="0082728D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 w:rsidR="0082728D">
      <w:rPr>
        <w:rStyle w:val="Numrodepage"/>
        <w:b/>
        <w:sz w:val="16"/>
      </w:rPr>
      <w:fldChar w:fldCharType="separate"/>
    </w:r>
    <w:r w:rsidR="00F33728">
      <w:rPr>
        <w:rStyle w:val="Numrodepage"/>
        <w:b/>
        <w:noProof/>
        <w:sz w:val="16"/>
      </w:rPr>
      <w:t>2</w:t>
    </w:r>
    <w:r w:rsidR="0082728D">
      <w:rPr>
        <w:rStyle w:val="Numrodepage"/>
        <w:b/>
        <w:sz w:val="16"/>
      </w:rPr>
      <w:fldChar w:fldCharType="end"/>
    </w:r>
  </w:p>
  <w:p w:rsidR="006628BB" w:rsidRPr="00D8121A" w:rsidRDefault="00C00300" w:rsidP="001B4E17">
    <w:pPr>
      <w:pStyle w:val="Pieddepage"/>
      <w:ind w:right="360"/>
      <w:rPr>
        <w:b/>
        <w:sz w:val="16"/>
      </w:rPr>
    </w:pPr>
    <w:r>
      <w:rPr>
        <w:sz w:val="18"/>
        <w:szCs w:val="18"/>
      </w:rPr>
      <w:t>JT/CNK</w:t>
    </w:r>
    <w:r w:rsidRPr="006C1305">
      <w:rPr>
        <w:sz w:val="18"/>
        <w:szCs w:val="18"/>
      </w:rPr>
      <w:t>/</w:t>
    </w:r>
    <w:r>
      <w:rPr>
        <w:sz w:val="18"/>
        <w:szCs w:val="18"/>
      </w:rPr>
      <w:t>AL/ML/LDA</w:t>
    </w:r>
    <w:r w:rsidRPr="006C1305">
      <w:rPr>
        <w:sz w:val="18"/>
        <w:szCs w:val="18"/>
      </w:rPr>
      <w:t xml:space="preserve"> </w:t>
    </w:r>
    <w:r w:rsidR="00041E2E">
      <w:rPr>
        <w:sz w:val="18"/>
        <w:szCs w:val="18"/>
      </w:rPr>
      <w:t>Demande d’intervention</w:t>
    </w:r>
    <w:r w:rsidR="001D4BFC">
      <w:rPr>
        <w:sz w:val="18"/>
        <w:szCs w:val="18"/>
      </w:rPr>
      <w:t xml:space="preserve"> / V.3.1_29.08</w:t>
    </w:r>
    <w:r w:rsidR="001D4BFC" w:rsidRPr="006C1305">
      <w:rPr>
        <w:sz w:val="18"/>
        <w:szCs w:val="18"/>
      </w:rPr>
      <w:t>.18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F4" w:rsidRPr="00D8121A" w:rsidRDefault="00E416F4" w:rsidP="00E416F4">
    <w:pPr>
      <w:pStyle w:val="Pieddepage"/>
      <w:framePr w:h="270" w:hRule="exact" w:wrap="around" w:vAnchor="text" w:hAnchor="page" w:x="10522" w:y="1"/>
      <w:rPr>
        <w:rStyle w:val="Numrodepage"/>
      </w:rPr>
    </w:pPr>
    <w:r w:rsidRPr="00E416F4">
      <w:rPr>
        <w:sz w:val="18"/>
        <w:szCs w:val="18"/>
      </w:rPr>
      <w:t>Page</w:t>
    </w:r>
    <w:r>
      <w:rPr>
        <w:rStyle w:val="Numrodepage"/>
        <w:b/>
        <w:sz w:val="16"/>
      </w:rPr>
      <w:t xml:space="preserve"> </w:t>
    </w:r>
    <w:r w:rsidRPr="00D8121A">
      <w:rPr>
        <w:rStyle w:val="Numrodepage"/>
        <w:b/>
        <w:sz w:val="16"/>
      </w:rPr>
      <w:t xml:space="preserve">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>
      <w:rPr>
        <w:rStyle w:val="Numrodepage"/>
        <w:b/>
        <w:sz w:val="16"/>
      </w:rPr>
      <w:fldChar w:fldCharType="separate"/>
    </w:r>
    <w:r w:rsidR="00627F57">
      <w:rPr>
        <w:rStyle w:val="Numrodepage"/>
        <w:b/>
        <w:noProof/>
        <w:sz w:val="16"/>
      </w:rPr>
      <w:t>2</w:t>
    </w:r>
    <w:r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>
      <w:rPr>
        <w:rStyle w:val="Numrodepage"/>
        <w:b/>
        <w:sz w:val="16"/>
      </w:rPr>
      <w:fldChar w:fldCharType="separate"/>
    </w:r>
    <w:r w:rsidR="00627F57">
      <w:rPr>
        <w:rStyle w:val="Numrodepage"/>
        <w:b/>
        <w:noProof/>
        <w:sz w:val="16"/>
      </w:rPr>
      <w:t>2</w:t>
    </w:r>
    <w:r>
      <w:rPr>
        <w:rStyle w:val="Numrodepage"/>
        <w:b/>
        <w:sz w:val="16"/>
      </w:rPr>
      <w:fldChar w:fldCharType="end"/>
    </w:r>
  </w:p>
  <w:p w:rsidR="002669C2" w:rsidRPr="006C1305" w:rsidRDefault="002669C2" w:rsidP="002669C2">
    <w:pPr>
      <w:pStyle w:val="Pieddepage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right" w:pos="14004"/>
      </w:tabs>
      <w:rPr>
        <w:sz w:val="18"/>
        <w:szCs w:val="18"/>
      </w:rPr>
    </w:pPr>
    <w:r>
      <w:rPr>
        <w:sz w:val="18"/>
        <w:szCs w:val="18"/>
      </w:rPr>
      <w:t>LDA/AL -</w:t>
    </w:r>
    <w:r w:rsidRPr="006C1305">
      <w:rPr>
        <w:sz w:val="18"/>
        <w:szCs w:val="18"/>
      </w:rPr>
      <w:t xml:space="preserve"> </w:t>
    </w:r>
    <w:r>
      <w:rPr>
        <w:sz w:val="18"/>
        <w:szCs w:val="18"/>
      </w:rPr>
      <w:t>Demande d’intervention - v4 - 04.02.2019</w:t>
    </w:r>
  </w:p>
  <w:p w:rsidR="001F4552" w:rsidRPr="001D4BFC" w:rsidRDefault="001F4552" w:rsidP="002669C2">
    <w:pPr>
      <w:pStyle w:val="Pieddepage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right" w:pos="1400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A7" w:rsidRDefault="005020A7" w:rsidP="006B06FF">
      <w:r>
        <w:separator/>
      </w:r>
    </w:p>
  </w:footnote>
  <w:footnote w:type="continuationSeparator" w:id="0">
    <w:p w:rsidR="005020A7" w:rsidRDefault="005020A7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AD" w:rsidRDefault="00627F5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-109855</wp:posOffset>
          </wp:positionV>
          <wp:extent cx="1614170" cy="753745"/>
          <wp:effectExtent l="0" t="0" r="5080" b="8255"/>
          <wp:wrapNone/>
          <wp:docPr id="3" name="Image 1" descr="Logo_RSNB_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SNB_G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AC" w:rsidRDefault="001505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AC" w:rsidRDefault="001505A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51" w:rsidRDefault="005B1964" w:rsidP="004416B8">
    <w:pPr>
      <w:pStyle w:val="En-tte"/>
      <w:rPr>
        <w:noProof/>
        <w:lang w:val="fr-CH" w:eastAsia="fr-CH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4877A3B" wp14:editId="3C6912DC">
          <wp:simplePos x="0" y="0"/>
          <wp:positionH relativeFrom="column">
            <wp:posOffset>-210820</wp:posOffset>
          </wp:positionH>
          <wp:positionV relativeFrom="paragraph">
            <wp:posOffset>-194066</wp:posOffset>
          </wp:positionV>
          <wp:extent cx="1706880" cy="799555"/>
          <wp:effectExtent l="0" t="0" r="762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NB_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9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6B8" w:rsidRDefault="00CB3151" w:rsidP="00CB3151">
    <w:pPr>
      <w:pStyle w:val="En-tte"/>
      <w:tabs>
        <w:tab w:val="clear" w:pos="4536"/>
        <w:tab w:val="clear" w:pos="9072"/>
        <w:tab w:val="center" w:pos="51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6650F"/>
    <w:multiLevelType w:val="hybridMultilevel"/>
    <w:tmpl w:val="8ECC9F3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2C"/>
    <w:rsid w:val="000070E5"/>
    <w:rsid w:val="00024989"/>
    <w:rsid w:val="000349F2"/>
    <w:rsid w:val="00041E2E"/>
    <w:rsid w:val="00052958"/>
    <w:rsid w:val="00092C71"/>
    <w:rsid w:val="0009528F"/>
    <w:rsid w:val="00096CFB"/>
    <w:rsid w:val="000A5E27"/>
    <w:rsid w:val="000C52B6"/>
    <w:rsid w:val="000E1C19"/>
    <w:rsid w:val="000E378B"/>
    <w:rsid w:val="000E56E7"/>
    <w:rsid w:val="000E633C"/>
    <w:rsid w:val="000F008C"/>
    <w:rsid w:val="000F5EF2"/>
    <w:rsid w:val="00115791"/>
    <w:rsid w:val="00126520"/>
    <w:rsid w:val="00131454"/>
    <w:rsid w:val="001335C4"/>
    <w:rsid w:val="001342CB"/>
    <w:rsid w:val="001505AC"/>
    <w:rsid w:val="0016541E"/>
    <w:rsid w:val="001656AD"/>
    <w:rsid w:val="00181057"/>
    <w:rsid w:val="00181128"/>
    <w:rsid w:val="001B4E17"/>
    <w:rsid w:val="001C734F"/>
    <w:rsid w:val="001D2673"/>
    <w:rsid w:val="001D4BFC"/>
    <w:rsid w:val="001D73A1"/>
    <w:rsid w:val="001F4552"/>
    <w:rsid w:val="00204630"/>
    <w:rsid w:val="002123CB"/>
    <w:rsid w:val="00234E6B"/>
    <w:rsid w:val="00246095"/>
    <w:rsid w:val="00260496"/>
    <w:rsid w:val="002669C2"/>
    <w:rsid w:val="00266BB5"/>
    <w:rsid w:val="00285F22"/>
    <w:rsid w:val="002909CA"/>
    <w:rsid w:val="00296868"/>
    <w:rsid w:val="002A5F26"/>
    <w:rsid w:val="002B36B1"/>
    <w:rsid w:val="002D04DB"/>
    <w:rsid w:val="002D3835"/>
    <w:rsid w:val="002D54BC"/>
    <w:rsid w:val="002D725C"/>
    <w:rsid w:val="002E0820"/>
    <w:rsid w:val="003014C9"/>
    <w:rsid w:val="00306D8F"/>
    <w:rsid w:val="003403CC"/>
    <w:rsid w:val="00345AD4"/>
    <w:rsid w:val="00390FB2"/>
    <w:rsid w:val="003A0F63"/>
    <w:rsid w:val="003C1A8C"/>
    <w:rsid w:val="003E62BB"/>
    <w:rsid w:val="003F0EA1"/>
    <w:rsid w:val="003F126B"/>
    <w:rsid w:val="003F4DB3"/>
    <w:rsid w:val="00410539"/>
    <w:rsid w:val="004148A1"/>
    <w:rsid w:val="0042162F"/>
    <w:rsid w:val="004416B8"/>
    <w:rsid w:val="00454D8A"/>
    <w:rsid w:val="00456EDA"/>
    <w:rsid w:val="00490AE4"/>
    <w:rsid w:val="004B4481"/>
    <w:rsid w:val="004C0966"/>
    <w:rsid w:val="004E1E7A"/>
    <w:rsid w:val="004F05F9"/>
    <w:rsid w:val="005020A7"/>
    <w:rsid w:val="00533AE9"/>
    <w:rsid w:val="00547A01"/>
    <w:rsid w:val="005907BE"/>
    <w:rsid w:val="005A1F27"/>
    <w:rsid w:val="005B1964"/>
    <w:rsid w:val="005B3DB8"/>
    <w:rsid w:val="005C25C5"/>
    <w:rsid w:val="005E1099"/>
    <w:rsid w:val="00604173"/>
    <w:rsid w:val="00620172"/>
    <w:rsid w:val="00627F57"/>
    <w:rsid w:val="0064592C"/>
    <w:rsid w:val="006504FF"/>
    <w:rsid w:val="006628BB"/>
    <w:rsid w:val="0068306C"/>
    <w:rsid w:val="00684B0C"/>
    <w:rsid w:val="00684CFC"/>
    <w:rsid w:val="00692A9D"/>
    <w:rsid w:val="00693805"/>
    <w:rsid w:val="006A5C58"/>
    <w:rsid w:val="006B06FF"/>
    <w:rsid w:val="006B2014"/>
    <w:rsid w:val="006B41D4"/>
    <w:rsid w:val="006B432D"/>
    <w:rsid w:val="006B78EE"/>
    <w:rsid w:val="006C3188"/>
    <w:rsid w:val="006D4437"/>
    <w:rsid w:val="006E3DB2"/>
    <w:rsid w:val="00741484"/>
    <w:rsid w:val="00775C9B"/>
    <w:rsid w:val="007B7E3F"/>
    <w:rsid w:val="00803304"/>
    <w:rsid w:val="00822176"/>
    <w:rsid w:val="00822CA0"/>
    <w:rsid w:val="0082728D"/>
    <w:rsid w:val="00851529"/>
    <w:rsid w:val="0086062F"/>
    <w:rsid w:val="00887F87"/>
    <w:rsid w:val="008907EF"/>
    <w:rsid w:val="00894E32"/>
    <w:rsid w:val="008C5B9F"/>
    <w:rsid w:val="008D1CC6"/>
    <w:rsid w:val="008E3717"/>
    <w:rsid w:val="008E5509"/>
    <w:rsid w:val="008F4930"/>
    <w:rsid w:val="009029B4"/>
    <w:rsid w:val="00912446"/>
    <w:rsid w:val="009138E2"/>
    <w:rsid w:val="00920A14"/>
    <w:rsid w:val="00952BE6"/>
    <w:rsid w:val="00960FF8"/>
    <w:rsid w:val="009629BD"/>
    <w:rsid w:val="009805F3"/>
    <w:rsid w:val="00981C45"/>
    <w:rsid w:val="009945B0"/>
    <w:rsid w:val="009A401D"/>
    <w:rsid w:val="009B4220"/>
    <w:rsid w:val="009D2D3C"/>
    <w:rsid w:val="009D7FD0"/>
    <w:rsid w:val="009E3822"/>
    <w:rsid w:val="00A023C4"/>
    <w:rsid w:val="00A16337"/>
    <w:rsid w:val="00A402E8"/>
    <w:rsid w:val="00A560F6"/>
    <w:rsid w:val="00A63508"/>
    <w:rsid w:val="00A87E06"/>
    <w:rsid w:val="00AA7F82"/>
    <w:rsid w:val="00AB462A"/>
    <w:rsid w:val="00AB7EB0"/>
    <w:rsid w:val="00AE77BA"/>
    <w:rsid w:val="00AF31BE"/>
    <w:rsid w:val="00B02E5A"/>
    <w:rsid w:val="00B03277"/>
    <w:rsid w:val="00B32D02"/>
    <w:rsid w:val="00B46049"/>
    <w:rsid w:val="00B46A3D"/>
    <w:rsid w:val="00B51AF1"/>
    <w:rsid w:val="00B57B10"/>
    <w:rsid w:val="00B62E17"/>
    <w:rsid w:val="00B65204"/>
    <w:rsid w:val="00B6799C"/>
    <w:rsid w:val="00B80E90"/>
    <w:rsid w:val="00BA37FA"/>
    <w:rsid w:val="00BB3EA3"/>
    <w:rsid w:val="00BD13B7"/>
    <w:rsid w:val="00BE73D5"/>
    <w:rsid w:val="00BF07C7"/>
    <w:rsid w:val="00BF287F"/>
    <w:rsid w:val="00BF34C4"/>
    <w:rsid w:val="00C00300"/>
    <w:rsid w:val="00C16100"/>
    <w:rsid w:val="00C21D48"/>
    <w:rsid w:val="00C56368"/>
    <w:rsid w:val="00C63920"/>
    <w:rsid w:val="00C64B41"/>
    <w:rsid w:val="00C9397C"/>
    <w:rsid w:val="00C9767F"/>
    <w:rsid w:val="00CA58C7"/>
    <w:rsid w:val="00CB3151"/>
    <w:rsid w:val="00CC78F1"/>
    <w:rsid w:val="00CE1695"/>
    <w:rsid w:val="00D130E0"/>
    <w:rsid w:val="00D24D29"/>
    <w:rsid w:val="00D274D7"/>
    <w:rsid w:val="00D428BE"/>
    <w:rsid w:val="00D53DE5"/>
    <w:rsid w:val="00D669B5"/>
    <w:rsid w:val="00D77285"/>
    <w:rsid w:val="00D857D3"/>
    <w:rsid w:val="00D96211"/>
    <w:rsid w:val="00DB49D7"/>
    <w:rsid w:val="00DB7A05"/>
    <w:rsid w:val="00DF7DBC"/>
    <w:rsid w:val="00E01164"/>
    <w:rsid w:val="00E35462"/>
    <w:rsid w:val="00E416F4"/>
    <w:rsid w:val="00E67D35"/>
    <w:rsid w:val="00E72423"/>
    <w:rsid w:val="00E73CAD"/>
    <w:rsid w:val="00EA2764"/>
    <w:rsid w:val="00ED2B48"/>
    <w:rsid w:val="00ED5ABB"/>
    <w:rsid w:val="00EF1D1F"/>
    <w:rsid w:val="00EF6090"/>
    <w:rsid w:val="00F03755"/>
    <w:rsid w:val="00F27749"/>
    <w:rsid w:val="00F33728"/>
    <w:rsid w:val="00F42AF3"/>
    <w:rsid w:val="00F430BD"/>
    <w:rsid w:val="00F44870"/>
    <w:rsid w:val="00F46802"/>
    <w:rsid w:val="00F75C3B"/>
    <w:rsid w:val="00F87EE2"/>
    <w:rsid w:val="00FA207C"/>
    <w:rsid w:val="00FA5F79"/>
    <w:rsid w:val="00FB24A4"/>
    <w:rsid w:val="00FB5A94"/>
    <w:rsid w:val="00FC7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docId w15:val="{63CD53F6-A73D-48AF-BB4C-170E9620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28"/>
    <w:rPr>
      <w:rFonts w:ascii="Maven Pro" w:hAnsi="Maven Pro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8907EF"/>
    <w:pPr>
      <w:keepNext/>
      <w:spacing w:before="300"/>
      <w:ind w:right="-28"/>
      <w:outlineLvl w:val="1"/>
    </w:pPr>
    <w:rPr>
      <w:rFonts w:eastAsia="Times New Roman" w:cs="Arial"/>
      <w:b/>
      <w:bCs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rsid w:val="008907EF"/>
    <w:rPr>
      <w:rFonts w:ascii="Arial" w:eastAsia="Times New Roman" w:hAnsi="Arial" w:cs="Arial"/>
      <w:b/>
      <w:bCs/>
      <w:sz w:val="22"/>
      <w:szCs w:val="22"/>
      <w:lang w:val="fr-CH" w:eastAsia="en-US"/>
    </w:rPr>
  </w:style>
  <w:style w:type="character" w:styleId="Lienhypertexte">
    <w:name w:val="Hyperlink"/>
    <w:basedOn w:val="Policepardfaut"/>
    <w:semiHidden/>
    <w:rsid w:val="008907EF"/>
    <w:rPr>
      <w:color w:val="0000FF"/>
      <w:u w:val="single"/>
    </w:rPr>
  </w:style>
  <w:style w:type="paragraph" w:customStyle="1" w:styleId="Default">
    <w:name w:val="Default"/>
    <w:rsid w:val="00FB5A9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FB5A94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61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10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100"/>
    <w:rPr>
      <w:rFonts w:ascii="Maven Pro" w:hAnsi="Maven Pr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1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100"/>
    <w:rPr>
      <w:rFonts w:ascii="Maven Pro" w:hAnsi="Maven Pr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c@rsnb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AD73-455C-4F4C-A2AC-6C6CA64B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367B5EAB.dotm</Template>
  <TotalTime>0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4636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dc:description>Ce document a été généré par l'application intranet idCHUV sur la base du "Manuel d'identité visuelle" du CHUV version 1.2</dc:description>
  <cp:lastModifiedBy>L'Eplattenier Annick</cp:lastModifiedBy>
  <cp:revision>2</cp:revision>
  <cp:lastPrinted>2019-06-24T10:52:00Z</cp:lastPrinted>
  <dcterms:created xsi:type="dcterms:W3CDTF">2021-02-25T12:16:00Z</dcterms:created>
  <dcterms:modified xsi:type="dcterms:W3CDTF">2021-02-25T12:16:00Z</dcterms:modified>
</cp:coreProperties>
</file>